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431223E" w14:textId="77777777" w:rsidR="00F53C1B" w:rsidRDefault="00611180">
      <w:pPr>
        <w:spacing w:before="76"/>
        <w:ind w:left="140"/>
        <w:rPr>
          <w:rFonts w:ascii="Avenir-Heavy"/>
          <w:b/>
          <w:sz w:val="18"/>
        </w:rPr>
      </w:pPr>
      <w:r>
        <w:pict w14:anchorId="5891BBB4">
          <v:line id="_x0000_s1075" style="position:absolute;left:0;text-align:left;z-index:251658240;mso-wrap-distance-left:0;mso-wrap-distance-right:0;mso-position-horizontal-relative:page" from="63pt,21.9pt" to="567pt,21.9pt" strokecolor="#78a13f" strokeweight=".25pt">
            <w10:wrap type="topAndBottom" anchorx="page"/>
          </v:line>
        </w:pict>
      </w:r>
      <w:r>
        <w:rPr>
          <w:rFonts w:ascii="Avenir-Light"/>
          <w:color w:val="78A13F"/>
          <w:sz w:val="18"/>
        </w:rPr>
        <w:t xml:space="preserve">SECTION 1   |   </w:t>
      </w:r>
      <w:r>
        <w:rPr>
          <w:rFonts w:ascii="Avenir-Heavy"/>
          <w:b/>
          <w:color w:val="453425"/>
          <w:sz w:val="18"/>
        </w:rPr>
        <w:t>INTRODUCTION AND CONTEXT SETTING</w:t>
      </w:r>
    </w:p>
    <w:p w14:paraId="3BFB4DCF" w14:textId="77777777" w:rsidR="00F53C1B" w:rsidRDefault="00F53C1B">
      <w:pPr>
        <w:pStyle w:val="BodyText"/>
        <w:spacing w:before="12"/>
        <w:rPr>
          <w:rFonts w:ascii="Avenir-Heavy"/>
          <w:b/>
          <w:sz w:val="26"/>
        </w:rPr>
      </w:pPr>
    </w:p>
    <w:p w14:paraId="32E4DB43" w14:textId="77777777" w:rsidR="00F53C1B" w:rsidRDefault="00611180">
      <w:pPr>
        <w:pStyle w:val="Heading1"/>
        <w:spacing w:line="252" w:lineRule="auto"/>
        <w:ind w:left="140" w:right="3672"/>
      </w:pPr>
      <w:r>
        <w:pict w14:anchorId="69DADACE">
          <v:group id="_x0000_s1071" style="position:absolute;left:0;text-align:left;margin-left:63pt;margin-top:49.95pt;width:331.5pt;height:.5pt;z-index:251659264;mso-wrap-distance-left:0;mso-wrap-distance-right:0;mso-position-horizontal-relative:page" coordorigin="1260,999" coordsize="6630,10">
            <v:line id="_x0000_s1074" style="position:absolute" from="1295,1004" to="7870,1004" strokecolor="#b06010" strokeweight=".5pt">
              <v:stroke dashstyle="dot"/>
            </v:line>
            <v:line id="_x0000_s1073" style="position:absolute" from="1265,1004" to="1265,1004" strokecolor="#b06010" strokeweight=".5pt"/>
            <v:line id="_x0000_s1072" style="position:absolute" from="7885,1004" to="7885,1004" strokecolor="#b06010" strokeweight=".5pt"/>
            <w10:wrap type="topAndBottom" anchorx="page"/>
          </v:group>
        </w:pict>
      </w:r>
      <w:r>
        <w:rPr>
          <w:color w:val="B06010"/>
        </w:rPr>
        <w:t>Introduction of Unit-Based Teams and Setting Context</w:t>
      </w:r>
    </w:p>
    <w:p w14:paraId="10BC63BF" w14:textId="77777777" w:rsidR="00F53C1B" w:rsidRDefault="00F53C1B">
      <w:pPr>
        <w:pStyle w:val="BodyText"/>
        <w:spacing w:before="2"/>
        <w:rPr>
          <w:sz w:val="45"/>
        </w:rPr>
      </w:pPr>
    </w:p>
    <w:p w14:paraId="264B5807" w14:textId="77777777" w:rsidR="00F53C1B" w:rsidRDefault="00611180">
      <w:pPr>
        <w:pStyle w:val="BodyText"/>
        <w:spacing w:line="283" w:lineRule="auto"/>
        <w:ind w:left="140" w:right="3672"/>
      </w:pPr>
      <w:r>
        <w:rPr>
          <w:noProof/>
        </w:rPr>
        <w:drawing>
          <wp:anchor distT="0" distB="0" distL="0" distR="0" simplePos="0" relativeHeight="251640832" behindDoc="0" locked="0" layoutInCell="1" allowOverlap="1" wp14:anchorId="0C08F8B1" wp14:editId="4F394856">
            <wp:simplePos x="0" y="0"/>
            <wp:positionH relativeFrom="page">
              <wp:posOffset>5285232</wp:posOffset>
            </wp:positionH>
            <wp:positionV relativeFrom="paragraph">
              <wp:posOffset>-67005</wp:posOffset>
            </wp:positionV>
            <wp:extent cx="1915667" cy="520583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1915667" cy="5205833"/>
                    </a:xfrm>
                    <a:prstGeom prst="rect">
                      <a:avLst/>
                    </a:prstGeom>
                  </pic:spPr>
                </pic:pic>
              </a:graphicData>
            </a:graphic>
          </wp:anchor>
        </w:drawing>
      </w:r>
      <w:r>
        <w:rPr>
          <w:color w:val="231F20"/>
        </w:rPr>
        <w:t>As a co-lead, you will need to set the context for why there is a need for unit-based teams. This means communicating clearly that performance improvement through employees working in unit-based teams is critical to the success of Kaiser Permanente.</w:t>
      </w:r>
    </w:p>
    <w:p w14:paraId="337CBC84" w14:textId="77777777" w:rsidR="00F53C1B" w:rsidRDefault="00611180">
      <w:pPr>
        <w:pStyle w:val="BodyText"/>
        <w:spacing w:before="178"/>
        <w:ind w:left="140"/>
      </w:pPr>
      <w:r>
        <w:rPr>
          <w:color w:val="231F20"/>
        </w:rPr>
        <w:t>To eas</w:t>
      </w:r>
      <w:r>
        <w:rPr>
          <w:color w:val="231F20"/>
        </w:rPr>
        <w:t>e their minds and set a strong foundation for</w:t>
      </w:r>
    </w:p>
    <w:p w14:paraId="5358E1BA" w14:textId="77777777" w:rsidR="00F53C1B" w:rsidRDefault="00611180">
      <w:pPr>
        <w:pStyle w:val="BodyText"/>
        <w:spacing w:before="49" w:line="283" w:lineRule="auto"/>
        <w:ind w:left="140" w:right="3918"/>
      </w:pPr>
      <w:r>
        <w:rPr>
          <w:color w:val="231F20"/>
        </w:rPr>
        <w:t>unit-based team members to begin working together, it’s important to begin with an organized approach, clearly setting the context of why the work of unit-based teams is so important. A key tool to help you set</w:t>
      </w:r>
      <w:r>
        <w:rPr>
          <w:color w:val="231F20"/>
        </w:rPr>
        <w:t xml:space="preserve"> the context is the </w:t>
      </w:r>
      <w:r>
        <w:rPr>
          <w:rFonts w:ascii="MrsEaves" w:hAnsi="MrsEaves"/>
          <w:i/>
          <w:color w:val="231F20"/>
        </w:rPr>
        <w:t xml:space="preserve">Case for </w:t>
      </w:r>
      <w:proofErr w:type="gramStart"/>
      <w:r>
        <w:rPr>
          <w:rFonts w:ascii="MrsEaves" w:hAnsi="MrsEaves"/>
          <w:i/>
          <w:color w:val="231F20"/>
        </w:rPr>
        <w:t xml:space="preserve">Change  </w:t>
      </w:r>
      <w:r>
        <w:rPr>
          <w:color w:val="231F20"/>
        </w:rPr>
        <w:t>video</w:t>
      </w:r>
      <w:proofErr w:type="gramEnd"/>
      <w:r>
        <w:rPr>
          <w:color w:val="231F20"/>
        </w:rPr>
        <w:t>.</w:t>
      </w:r>
    </w:p>
    <w:p w14:paraId="13D88B3E" w14:textId="77777777" w:rsidR="00F53C1B" w:rsidRDefault="00611180">
      <w:pPr>
        <w:pStyle w:val="BodyText"/>
        <w:spacing w:before="179"/>
        <w:ind w:left="140"/>
      </w:pPr>
      <w:r>
        <w:rPr>
          <w:color w:val="231F20"/>
        </w:rPr>
        <w:t>Early in the formation of a UBT, the sponsors and/or</w:t>
      </w:r>
    </w:p>
    <w:p w14:paraId="756287DC" w14:textId="77777777" w:rsidR="00F53C1B" w:rsidRDefault="00611180">
      <w:pPr>
        <w:pStyle w:val="BodyText"/>
        <w:spacing w:before="50" w:line="283" w:lineRule="auto"/>
        <w:ind w:left="140" w:right="3711"/>
      </w:pPr>
      <w:r>
        <w:rPr>
          <w:color w:val="231F20"/>
        </w:rPr>
        <w:t>co-leads will introduce the concept of the Case for Change as a national message around the need to focus on performance improvement.</w:t>
      </w:r>
    </w:p>
    <w:p w14:paraId="600307EB" w14:textId="77777777" w:rsidR="00F53C1B" w:rsidRDefault="00611180">
      <w:pPr>
        <w:pStyle w:val="BodyText"/>
        <w:spacing w:before="179" w:line="283" w:lineRule="auto"/>
        <w:ind w:left="140" w:right="3918"/>
      </w:pPr>
      <w:r>
        <w:rPr>
          <w:color w:val="231F20"/>
        </w:rPr>
        <w:t>The following job aids, t</w:t>
      </w:r>
      <w:r>
        <w:rPr>
          <w:color w:val="231F20"/>
        </w:rPr>
        <w:t>ools and templates are included in this section of the toolkit to help you:</w:t>
      </w:r>
    </w:p>
    <w:p w14:paraId="6F53AC18" w14:textId="77777777" w:rsidR="00F53C1B" w:rsidRDefault="00611180">
      <w:pPr>
        <w:pStyle w:val="ListParagraph"/>
        <w:numPr>
          <w:ilvl w:val="0"/>
          <w:numId w:val="2"/>
        </w:numPr>
        <w:tabs>
          <w:tab w:val="left" w:pos="320"/>
        </w:tabs>
        <w:rPr>
          <w:sz w:val="28"/>
        </w:rPr>
      </w:pPr>
      <w:r>
        <w:rPr>
          <w:rFonts w:ascii="MrsEaves"/>
          <w:i/>
          <w:color w:val="231F20"/>
          <w:spacing w:val="10"/>
          <w:sz w:val="28"/>
        </w:rPr>
        <w:t xml:space="preserve">Case </w:t>
      </w:r>
      <w:r>
        <w:rPr>
          <w:rFonts w:ascii="MrsEaves"/>
          <w:i/>
          <w:color w:val="231F20"/>
          <w:spacing w:val="9"/>
          <w:sz w:val="28"/>
        </w:rPr>
        <w:t xml:space="preserve">for </w:t>
      </w:r>
      <w:proofErr w:type="gramStart"/>
      <w:r>
        <w:rPr>
          <w:rFonts w:ascii="MrsEaves"/>
          <w:i/>
          <w:color w:val="231F20"/>
          <w:spacing w:val="11"/>
          <w:sz w:val="28"/>
        </w:rPr>
        <w:t xml:space="preserve">Change </w:t>
      </w:r>
      <w:r>
        <w:rPr>
          <w:rFonts w:ascii="MrsEaves"/>
          <w:i/>
          <w:color w:val="231F20"/>
          <w:spacing w:val="13"/>
          <w:sz w:val="28"/>
        </w:rPr>
        <w:t xml:space="preserve"> </w:t>
      </w:r>
      <w:r>
        <w:rPr>
          <w:color w:val="231F20"/>
          <w:sz w:val="28"/>
        </w:rPr>
        <w:t>video</w:t>
      </w:r>
      <w:proofErr w:type="gramEnd"/>
    </w:p>
    <w:p w14:paraId="77FDF9DE" w14:textId="77777777" w:rsidR="00F53C1B" w:rsidRDefault="00611180">
      <w:pPr>
        <w:pStyle w:val="ListParagraph"/>
        <w:numPr>
          <w:ilvl w:val="0"/>
          <w:numId w:val="2"/>
        </w:numPr>
        <w:tabs>
          <w:tab w:val="left" w:pos="320"/>
        </w:tabs>
        <w:spacing w:before="236"/>
        <w:rPr>
          <w:sz w:val="28"/>
        </w:rPr>
      </w:pPr>
      <w:r>
        <w:rPr>
          <w:color w:val="231F20"/>
          <w:sz w:val="28"/>
        </w:rPr>
        <w:t>Case for Change activity</w:t>
      </w:r>
    </w:p>
    <w:p w14:paraId="6567C23E" w14:textId="77777777" w:rsidR="00F53C1B" w:rsidRDefault="00F53C1B">
      <w:pPr>
        <w:rPr>
          <w:sz w:val="28"/>
        </w:rPr>
        <w:sectPr w:rsidR="00F53C1B">
          <w:footerReference w:type="even" r:id="rId8"/>
          <w:footerReference w:type="default" r:id="rId9"/>
          <w:type w:val="continuous"/>
          <w:pgSz w:w="12240" w:h="15840"/>
          <w:pgMar w:top="460" w:right="780" w:bottom="800" w:left="1120" w:header="720" w:footer="614" w:gutter="0"/>
          <w:pgNumType w:start="1"/>
          <w:cols w:space="720"/>
        </w:sectPr>
      </w:pPr>
    </w:p>
    <w:p w14:paraId="5893A375" w14:textId="77777777" w:rsidR="00F53C1B" w:rsidRDefault="00611180">
      <w:pPr>
        <w:spacing w:before="78"/>
        <w:ind w:left="120"/>
        <w:rPr>
          <w:rFonts w:ascii="Avenir-Light"/>
          <w:sz w:val="18"/>
        </w:rPr>
      </w:pPr>
      <w:r>
        <w:lastRenderedPageBreak/>
        <w:pict w14:anchorId="6398E142">
          <v:line id="_x0000_s1070" style="position:absolute;left:0;text-align:left;z-index:251660288;mso-wrap-distance-left:0;mso-wrap-distance-right:0;mso-position-horizontal-relative:page" from="45pt,22pt" to="549pt,22pt" strokecolor="#78a13f" strokeweight=".25pt">
            <w10:wrap type="topAndBottom" anchorx="page"/>
          </v:line>
        </w:pict>
      </w:r>
      <w:r>
        <w:pict w14:anchorId="7B068EE5">
          <v:shapetype id="_x0000_t202" coordsize="21600,21600" o:spt="202" path="m0,0l0,21600,21600,21600,21600,0xe">
            <v:stroke joinstyle="miter"/>
            <v:path gradientshapeok="t" o:connecttype="rect"/>
          </v:shapetype>
          <v:shape id="_x0000_s1069" type="#_x0000_t202" style="position:absolute;left:0;text-align:left;margin-left:54pt;margin-top:346.9pt;width:485.85pt;height:370.5pt;z-index:251661312;mso-position-horizontal-relative:page;mso-position-vertical-relative:page" filled="f" stroked="f">
            <v:textbox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5"/>
                    <w:gridCol w:w="385"/>
                    <w:gridCol w:w="8939"/>
                  </w:tblGrid>
                  <w:tr w:rsidR="00F53C1B" w14:paraId="30D21CAE" w14:textId="77777777">
                    <w:trPr>
                      <w:trHeight w:hRule="exact" w:val="542"/>
                    </w:trPr>
                    <w:tc>
                      <w:tcPr>
                        <w:tcW w:w="9709" w:type="dxa"/>
                        <w:gridSpan w:val="3"/>
                        <w:shd w:val="clear" w:color="auto" w:fill="78A13F"/>
                      </w:tcPr>
                      <w:p w14:paraId="5828D076" w14:textId="77777777" w:rsidR="00F53C1B" w:rsidRDefault="00611180">
                        <w:pPr>
                          <w:pStyle w:val="TableParagraph"/>
                          <w:spacing w:before="120" w:line="240" w:lineRule="auto"/>
                          <w:ind w:left="177"/>
                          <w:rPr>
                            <w:rFonts w:ascii="Avenir-Heavy" w:hAnsi="Avenir-Heavy"/>
                            <w:b/>
                            <w:sz w:val="24"/>
                          </w:rPr>
                        </w:pPr>
                        <w:r>
                          <w:rPr>
                            <w:rFonts w:ascii="Avenir-Heavy" w:hAnsi="Avenir-Heavy"/>
                            <w:b/>
                            <w:color w:val="FFFFFF"/>
                            <w:sz w:val="24"/>
                          </w:rPr>
                          <w:t xml:space="preserve">Instructions: Have a discussion regarding Kaiser Permanente’s Case </w:t>
                        </w:r>
                        <w:proofErr w:type="gramStart"/>
                        <w:r>
                          <w:rPr>
                            <w:rFonts w:ascii="Avenir-Heavy" w:hAnsi="Avenir-Heavy"/>
                            <w:b/>
                            <w:color w:val="FFFFFF"/>
                            <w:sz w:val="24"/>
                          </w:rPr>
                          <w:t>for  Change</w:t>
                        </w:r>
                        <w:proofErr w:type="gramEnd"/>
                        <w:r>
                          <w:rPr>
                            <w:rFonts w:ascii="Avenir-Heavy" w:hAnsi="Avenir-Heavy"/>
                            <w:b/>
                            <w:color w:val="FFFFFF"/>
                            <w:sz w:val="24"/>
                          </w:rPr>
                          <w:t>.</w:t>
                        </w:r>
                      </w:p>
                    </w:tc>
                  </w:tr>
                  <w:tr w:rsidR="00F53C1B" w14:paraId="4C37E406" w14:textId="77777777">
                    <w:trPr>
                      <w:trHeight w:hRule="exact" w:val="565"/>
                    </w:trPr>
                    <w:tc>
                      <w:tcPr>
                        <w:tcW w:w="385" w:type="dxa"/>
                        <w:tcBorders>
                          <w:right w:val="nil"/>
                        </w:tcBorders>
                      </w:tcPr>
                      <w:p w14:paraId="07A30293"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13A68032"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7F5F8"/>
                      </w:tcPr>
                      <w:p w14:paraId="7590B9E1" w14:textId="77777777" w:rsidR="00F53C1B" w:rsidRDefault="00611180">
                        <w:pPr>
                          <w:pStyle w:val="TableParagraph"/>
                          <w:spacing w:before="184" w:line="240" w:lineRule="auto"/>
                          <w:ind w:left="177"/>
                          <w:rPr>
                            <w:rFonts w:ascii="MrsEavesRoman"/>
                            <w:sz w:val="28"/>
                          </w:rPr>
                        </w:pPr>
                        <w:r>
                          <w:rPr>
                            <w:rFonts w:ascii="MrsEavesRoman"/>
                            <w:color w:val="231F20"/>
                            <w:sz w:val="28"/>
                          </w:rPr>
                          <w:t xml:space="preserve">Play the </w:t>
                        </w:r>
                        <w:r>
                          <w:rPr>
                            <w:rFonts w:ascii="MrsEaves"/>
                            <w:i/>
                            <w:color w:val="231F20"/>
                            <w:spacing w:val="10"/>
                            <w:sz w:val="28"/>
                          </w:rPr>
                          <w:t xml:space="preserve">Case </w:t>
                        </w:r>
                        <w:r>
                          <w:rPr>
                            <w:rFonts w:ascii="MrsEaves"/>
                            <w:i/>
                            <w:color w:val="231F20"/>
                            <w:spacing w:val="9"/>
                            <w:sz w:val="28"/>
                          </w:rPr>
                          <w:t xml:space="preserve">for </w:t>
                        </w:r>
                        <w:r>
                          <w:rPr>
                            <w:rFonts w:ascii="MrsEaves"/>
                            <w:i/>
                            <w:color w:val="231F20"/>
                            <w:spacing w:val="11"/>
                            <w:sz w:val="28"/>
                          </w:rPr>
                          <w:t xml:space="preserve">Change </w:t>
                        </w:r>
                        <w:r>
                          <w:rPr>
                            <w:rFonts w:ascii="MrsEavesRoman"/>
                            <w:color w:val="231F20"/>
                            <w:sz w:val="28"/>
                          </w:rPr>
                          <w:t>video for your</w:t>
                        </w:r>
                        <w:r>
                          <w:rPr>
                            <w:rFonts w:ascii="MrsEavesRoman"/>
                            <w:color w:val="231F20"/>
                            <w:spacing w:val="62"/>
                            <w:sz w:val="28"/>
                          </w:rPr>
                          <w:t xml:space="preserve"> </w:t>
                        </w:r>
                        <w:r>
                          <w:rPr>
                            <w:rFonts w:ascii="MrsEavesRoman"/>
                            <w:color w:val="231F20"/>
                            <w:sz w:val="28"/>
                          </w:rPr>
                          <w:t>team.</w:t>
                        </w:r>
                      </w:p>
                    </w:tc>
                  </w:tr>
                  <w:tr w:rsidR="00F53C1B" w14:paraId="7C5CA979" w14:textId="77777777">
                    <w:trPr>
                      <w:trHeight w:hRule="exact" w:val="1824"/>
                    </w:trPr>
                    <w:tc>
                      <w:tcPr>
                        <w:tcW w:w="385" w:type="dxa"/>
                        <w:tcBorders>
                          <w:right w:val="nil"/>
                        </w:tcBorders>
                      </w:tcPr>
                      <w:p w14:paraId="17339A9D"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31BF4A1C"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DF0E4"/>
                      </w:tcPr>
                      <w:p w14:paraId="128ADC2E" w14:textId="77777777" w:rsidR="00F53C1B" w:rsidRDefault="00611180">
                        <w:pPr>
                          <w:pStyle w:val="TableParagraph"/>
                          <w:spacing w:before="183" w:line="240" w:lineRule="auto"/>
                          <w:ind w:left="177"/>
                          <w:rPr>
                            <w:rFonts w:ascii="MrsEavesRoman"/>
                            <w:sz w:val="28"/>
                          </w:rPr>
                        </w:pPr>
                        <w:r>
                          <w:rPr>
                            <w:rFonts w:ascii="MrsEavesRoman"/>
                            <w:color w:val="231F20"/>
                            <w:sz w:val="28"/>
                          </w:rPr>
                          <w:t>After the video, debrief by asking and discussing the following questions:</w:t>
                        </w:r>
                      </w:p>
                      <w:p w14:paraId="742D998A" w14:textId="77777777" w:rsidR="00F53C1B" w:rsidRDefault="00611180">
                        <w:pPr>
                          <w:pStyle w:val="TableParagraph"/>
                          <w:numPr>
                            <w:ilvl w:val="0"/>
                            <w:numId w:val="1"/>
                          </w:numPr>
                          <w:tabs>
                            <w:tab w:val="left" w:pos="358"/>
                          </w:tabs>
                          <w:spacing w:before="229" w:line="240" w:lineRule="auto"/>
                          <w:rPr>
                            <w:rFonts w:ascii="MrsEavesRoman"/>
                            <w:sz w:val="28"/>
                          </w:rPr>
                        </w:pPr>
                        <w:r>
                          <w:rPr>
                            <w:rFonts w:ascii="MrsEavesRoman"/>
                            <w:color w:val="231F20"/>
                            <w:sz w:val="28"/>
                          </w:rPr>
                          <w:t>What stood out for you in this video?</w:t>
                        </w:r>
                      </w:p>
                      <w:p w14:paraId="14683241" w14:textId="77777777" w:rsidR="00F53C1B" w:rsidRDefault="00611180">
                        <w:pPr>
                          <w:pStyle w:val="TableParagraph"/>
                          <w:numPr>
                            <w:ilvl w:val="0"/>
                            <w:numId w:val="1"/>
                          </w:numPr>
                          <w:tabs>
                            <w:tab w:val="left" w:pos="358"/>
                          </w:tabs>
                          <w:spacing w:before="139" w:line="283" w:lineRule="auto"/>
                          <w:ind w:right="687"/>
                          <w:rPr>
                            <w:rFonts w:ascii="MrsEavesRoman"/>
                            <w:sz w:val="28"/>
                          </w:rPr>
                        </w:pPr>
                        <w:r>
                          <w:rPr>
                            <w:rFonts w:ascii="MrsEavesRoman"/>
                            <w:color w:val="231F20"/>
                            <w:sz w:val="28"/>
                          </w:rPr>
                          <w:t>What is different about this message that you think is important to</w:t>
                        </w:r>
                        <w:r>
                          <w:rPr>
                            <w:rFonts w:ascii="MrsEavesRoman"/>
                            <w:color w:val="231F20"/>
                            <w:spacing w:val="-10"/>
                            <w:sz w:val="28"/>
                          </w:rPr>
                          <w:t xml:space="preserve"> </w:t>
                        </w:r>
                        <w:r>
                          <w:rPr>
                            <w:rFonts w:ascii="MrsEavesRoman"/>
                            <w:color w:val="231F20"/>
                            <w:sz w:val="28"/>
                          </w:rPr>
                          <w:t>share with your team?</w:t>
                        </w:r>
                      </w:p>
                    </w:tc>
                  </w:tr>
                  <w:tr w:rsidR="00F53C1B" w14:paraId="55E3881A" w14:textId="77777777">
                    <w:trPr>
                      <w:trHeight w:hRule="exact" w:val="564"/>
                    </w:trPr>
                    <w:tc>
                      <w:tcPr>
                        <w:tcW w:w="385" w:type="dxa"/>
                        <w:tcBorders>
                          <w:right w:val="nil"/>
                        </w:tcBorders>
                      </w:tcPr>
                      <w:p w14:paraId="09DE7A33"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3702B817"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7F5F8"/>
                      </w:tcPr>
                      <w:p w14:paraId="7E5D21B8" w14:textId="77777777" w:rsidR="00F53C1B" w:rsidRDefault="00611180">
                        <w:pPr>
                          <w:pStyle w:val="TableParagraph"/>
                          <w:spacing w:before="183" w:line="240" w:lineRule="auto"/>
                          <w:ind w:left="177"/>
                          <w:rPr>
                            <w:rFonts w:ascii="MrsEavesRoman"/>
                            <w:sz w:val="28"/>
                          </w:rPr>
                        </w:pPr>
                        <w:r>
                          <w:rPr>
                            <w:rFonts w:ascii="MrsEavesRoman"/>
                            <w:color w:val="231F20"/>
                            <w:sz w:val="28"/>
                          </w:rPr>
                          <w:t>Distribute a copy of the message mapping tool to the team.</w:t>
                        </w:r>
                      </w:p>
                    </w:tc>
                  </w:tr>
                  <w:tr w:rsidR="00F53C1B" w14:paraId="3A44DF96" w14:textId="77777777">
                    <w:trPr>
                      <w:trHeight w:hRule="exact" w:val="564"/>
                    </w:trPr>
                    <w:tc>
                      <w:tcPr>
                        <w:tcW w:w="385" w:type="dxa"/>
                        <w:tcBorders>
                          <w:right w:val="nil"/>
                        </w:tcBorders>
                      </w:tcPr>
                      <w:p w14:paraId="14E93BD1"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52A889C1"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DF0E4"/>
                      </w:tcPr>
                      <w:p w14:paraId="26B9A03C" w14:textId="77777777" w:rsidR="00F53C1B" w:rsidRDefault="00611180">
                        <w:pPr>
                          <w:pStyle w:val="TableParagraph"/>
                          <w:spacing w:before="183" w:line="240" w:lineRule="auto"/>
                          <w:ind w:left="177"/>
                          <w:rPr>
                            <w:rFonts w:ascii="MrsEavesRoman"/>
                            <w:sz w:val="28"/>
                          </w:rPr>
                        </w:pPr>
                        <w:r>
                          <w:rPr>
                            <w:rFonts w:ascii="MrsEavesRoman"/>
                            <w:color w:val="231F20"/>
                            <w:sz w:val="28"/>
                          </w:rPr>
                          <w:t>Read through the key message in the first column of the tool.</w:t>
                        </w:r>
                      </w:p>
                    </w:tc>
                  </w:tr>
                  <w:tr w:rsidR="00F53C1B" w14:paraId="30770253" w14:textId="77777777">
                    <w:trPr>
                      <w:trHeight w:hRule="exact" w:val="1884"/>
                    </w:trPr>
                    <w:tc>
                      <w:tcPr>
                        <w:tcW w:w="385" w:type="dxa"/>
                        <w:tcBorders>
                          <w:right w:val="nil"/>
                        </w:tcBorders>
                      </w:tcPr>
                      <w:p w14:paraId="7F424366"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2C208BF4"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7F5F8"/>
                      </w:tcPr>
                      <w:p w14:paraId="77A5D8B1" w14:textId="77777777" w:rsidR="00F53C1B" w:rsidRDefault="00611180">
                        <w:pPr>
                          <w:pStyle w:val="TableParagraph"/>
                          <w:spacing w:before="183" w:line="283" w:lineRule="auto"/>
                          <w:ind w:left="177" w:right="157"/>
                          <w:rPr>
                            <w:rFonts w:ascii="MrsEavesRoman"/>
                            <w:sz w:val="28"/>
                          </w:rPr>
                        </w:pPr>
                        <w:r>
                          <w:rPr>
                            <w:rFonts w:ascii="MrsEavesRoman"/>
                            <w:color w:val="231F20"/>
                            <w:sz w:val="28"/>
                          </w:rPr>
                          <w:t>Ask team members to fill in the three columns on the tool. In the first blank column, they are to write in their own words what the message means to them. In the second blank column, they should describe some examples of what the message might look like in</w:t>
                        </w:r>
                        <w:r>
                          <w:rPr>
                            <w:rFonts w:ascii="MrsEavesRoman"/>
                            <w:color w:val="231F20"/>
                            <w:sz w:val="28"/>
                          </w:rPr>
                          <w:t xml:space="preserve"> their workplace. In the third blank column, they are to write suggestions for how they might improve in these areas.</w:t>
                        </w:r>
                      </w:p>
                    </w:tc>
                  </w:tr>
                  <w:tr w:rsidR="00F53C1B" w14:paraId="1323853E" w14:textId="77777777">
                    <w:trPr>
                      <w:trHeight w:hRule="exact" w:val="564"/>
                    </w:trPr>
                    <w:tc>
                      <w:tcPr>
                        <w:tcW w:w="385" w:type="dxa"/>
                        <w:tcBorders>
                          <w:right w:val="nil"/>
                        </w:tcBorders>
                      </w:tcPr>
                      <w:p w14:paraId="60A10616"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1C737554"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DF0E4"/>
                      </w:tcPr>
                      <w:p w14:paraId="1468CA3F" w14:textId="77777777" w:rsidR="00F53C1B" w:rsidRDefault="00611180">
                        <w:pPr>
                          <w:pStyle w:val="TableParagraph"/>
                          <w:spacing w:before="183" w:line="240" w:lineRule="auto"/>
                          <w:ind w:left="177"/>
                          <w:rPr>
                            <w:rFonts w:ascii="MrsEavesRoman"/>
                            <w:sz w:val="28"/>
                          </w:rPr>
                        </w:pPr>
                        <w:r>
                          <w:rPr>
                            <w:rFonts w:ascii="MrsEavesRoman"/>
                            <w:color w:val="231F20"/>
                            <w:sz w:val="28"/>
                          </w:rPr>
                          <w:t>Allow team members 15 minutes to complete the message mapping tool.</w:t>
                        </w:r>
                      </w:p>
                    </w:tc>
                  </w:tr>
                  <w:tr w:rsidR="00F53C1B" w14:paraId="5A17CD16" w14:textId="77777777">
                    <w:trPr>
                      <w:trHeight w:hRule="exact" w:val="894"/>
                    </w:trPr>
                    <w:tc>
                      <w:tcPr>
                        <w:tcW w:w="385" w:type="dxa"/>
                        <w:tcBorders>
                          <w:right w:val="nil"/>
                        </w:tcBorders>
                      </w:tcPr>
                      <w:p w14:paraId="54BB5165" w14:textId="77777777" w:rsidR="00F53C1B" w:rsidRDefault="00611180">
                        <w:pPr>
                          <w:pStyle w:val="TableParagraph"/>
                          <w:spacing w:before="124" w:line="240" w:lineRule="auto"/>
                          <w:ind w:left="0" w:right="123"/>
                          <w:jc w:val="right"/>
                          <w:rPr>
                            <w:rFonts w:ascii="Avenir-Light"/>
                          </w:rPr>
                        </w:pPr>
                        <w:r>
                          <w:rPr>
                            <w:rFonts w:ascii="Avenir-Light"/>
                            <w:color w:val="78A13F"/>
                          </w:rPr>
                          <w:t>[</w:t>
                        </w:r>
                      </w:p>
                    </w:tc>
                    <w:tc>
                      <w:tcPr>
                        <w:tcW w:w="385" w:type="dxa"/>
                        <w:tcBorders>
                          <w:left w:val="nil"/>
                        </w:tcBorders>
                      </w:tcPr>
                      <w:p w14:paraId="312E8089" w14:textId="77777777" w:rsidR="00F53C1B" w:rsidRDefault="00611180">
                        <w:pPr>
                          <w:pStyle w:val="TableParagraph"/>
                          <w:spacing w:before="124" w:line="240" w:lineRule="auto"/>
                          <w:ind w:left="0" w:right="71"/>
                          <w:jc w:val="center"/>
                          <w:rPr>
                            <w:rFonts w:ascii="Avenir-Light"/>
                          </w:rPr>
                        </w:pPr>
                        <w:r>
                          <w:rPr>
                            <w:rFonts w:ascii="Avenir-Light"/>
                            <w:color w:val="78A13F"/>
                          </w:rPr>
                          <w:t>]</w:t>
                        </w:r>
                      </w:p>
                    </w:tc>
                    <w:tc>
                      <w:tcPr>
                        <w:tcW w:w="8939" w:type="dxa"/>
                        <w:shd w:val="clear" w:color="auto" w:fill="E7F5F8"/>
                      </w:tcPr>
                      <w:p w14:paraId="6005D060" w14:textId="77777777" w:rsidR="00F53C1B" w:rsidRDefault="00611180">
                        <w:pPr>
                          <w:pStyle w:val="TableParagraph"/>
                          <w:spacing w:before="183" w:line="283" w:lineRule="auto"/>
                          <w:ind w:left="177" w:right="188"/>
                          <w:rPr>
                            <w:rFonts w:ascii="MrsEavesRoman"/>
                            <w:sz w:val="28"/>
                          </w:rPr>
                        </w:pPr>
                        <w:r>
                          <w:rPr>
                            <w:rFonts w:ascii="MrsEavesRoman"/>
                            <w:color w:val="231F20"/>
                            <w:sz w:val="28"/>
                          </w:rPr>
                          <w:t>After the team members complete the tool, review their answers with the entire group.</w:t>
                        </w:r>
                      </w:p>
                    </w:tc>
                  </w:tr>
                </w:tbl>
                <w:p w14:paraId="5E23B981" w14:textId="77777777" w:rsidR="00F53C1B" w:rsidRDefault="00F53C1B">
                  <w:pPr>
                    <w:pStyle w:val="BodyText"/>
                  </w:pPr>
                </w:p>
              </w:txbxContent>
            </v:textbox>
            <w10:wrap anchorx="page" anchory="page"/>
          </v:shape>
        </w:pict>
      </w:r>
      <w:r>
        <w:rPr>
          <w:rFonts w:ascii="Avenir-Light"/>
          <w:color w:val="78A13F"/>
          <w:spacing w:val="-6"/>
          <w:sz w:val="18"/>
        </w:rPr>
        <w:t xml:space="preserve">SECTION </w:t>
      </w:r>
      <w:proofErr w:type="gramStart"/>
      <w:r>
        <w:rPr>
          <w:rFonts w:ascii="Avenir-Light"/>
          <w:color w:val="78A13F"/>
          <w:sz w:val="18"/>
        </w:rPr>
        <w:t>1  |</w:t>
      </w:r>
      <w:proofErr w:type="gramEnd"/>
      <w:r>
        <w:rPr>
          <w:rFonts w:ascii="Avenir-Light"/>
          <w:color w:val="78A13F"/>
          <w:sz w:val="18"/>
        </w:rPr>
        <w:t xml:space="preserve">  </w:t>
      </w:r>
      <w:r>
        <w:rPr>
          <w:rFonts w:ascii="Avenir-Heavy"/>
          <w:b/>
          <w:color w:val="453425"/>
          <w:spacing w:val="-6"/>
          <w:sz w:val="18"/>
        </w:rPr>
        <w:t xml:space="preserve">INTRODUCTION </w:t>
      </w:r>
      <w:r>
        <w:rPr>
          <w:rFonts w:ascii="Avenir-Heavy"/>
          <w:b/>
          <w:color w:val="453425"/>
          <w:spacing w:val="-4"/>
          <w:sz w:val="18"/>
        </w:rPr>
        <w:t xml:space="preserve">AND </w:t>
      </w:r>
      <w:r>
        <w:rPr>
          <w:rFonts w:ascii="Avenir-Heavy"/>
          <w:b/>
          <w:color w:val="453425"/>
          <w:spacing w:val="-6"/>
          <w:sz w:val="18"/>
        </w:rPr>
        <w:t xml:space="preserve">CONTEXT SETTING  </w:t>
      </w:r>
      <w:r>
        <w:rPr>
          <w:rFonts w:ascii="Avenir-Light"/>
          <w:color w:val="78A13F"/>
          <w:sz w:val="18"/>
        </w:rPr>
        <w:t xml:space="preserve">|   </w:t>
      </w:r>
      <w:r>
        <w:rPr>
          <w:rFonts w:ascii="Avenir-Light"/>
          <w:color w:val="453425"/>
          <w:spacing w:val="-6"/>
          <w:sz w:val="18"/>
        </w:rPr>
        <w:t xml:space="preserve">INTRODUCTION </w:t>
      </w:r>
      <w:r>
        <w:rPr>
          <w:rFonts w:ascii="Avenir-Light"/>
          <w:color w:val="453425"/>
          <w:spacing w:val="-3"/>
          <w:sz w:val="18"/>
        </w:rPr>
        <w:t xml:space="preserve">OF </w:t>
      </w:r>
      <w:r>
        <w:rPr>
          <w:rFonts w:ascii="Avenir-Light"/>
          <w:color w:val="453425"/>
          <w:spacing w:val="-6"/>
          <w:sz w:val="18"/>
        </w:rPr>
        <w:t xml:space="preserve">UNIT-BASED </w:t>
      </w:r>
      <w:r>
        <w:rPr>
          <w:rFonts w:ascii="Avenir-Light"/>
          <w:color w:val="453425"/>
          <w:spacing w:val="-5"/>
          <w:sz w:val="18"/>
        </w:rPr>
        <w:t xml:space="preserve">TEAMS </w:t>
      </w:r>
      <w:r>
        <w:rPr>
          <w:rFonts w:ascii="Avenir-Light"/>
          <w:color w:val="453425"/>
          <w:spacing w:val="-4"/>
          <w:sz w:val="18"/>
        </w:rPr>
        <w:t xml:space="preserve">AND </w:t>
      </w:r>
      <w:r>
        <w:rPr>
          <w:rFonts w:ascii="Avenir-Light"/>
          <w:color w:val="453425"/>
          <w:spacing w:val="-6"/>
          <w:sz w:val="18"/>
        </w:rPr>
        <w:t>SETTING CONTEXT</w:t>
      </w:r>
    </w:p>
    <w:p w14:paraId="32F29EAA" w14:textId="77777777" w:rsidR="00F53C1B" w:rsidRDefault="00F53C1B">
      <w:pPr>
        <w:pStyle w:val="BodyText"/>
        <w:rPr>
          <w:rFonts w:ascii="Avenir-Light"/>
          <w:sz w:val="20"/>
        </w:rPr>
      </w:pPr>
    </w:p>
    <w:p w14:paraId="20BDAD76" w14:textId="77777777" w:rsidR="00F53C1B" w:rsidRDefault="00F53C1B">
      <w:pPr>
        <w:pStyle w:val="BodyText"/>
        <w:spacing w:before="2"/>
        <w:rPr>
          <w:rFonts w:ascii="Avenir-Light"/>
          <w:sz w:val="17"/>
        </w:rPr>
      </w:pPr>
    </w:p>
    <w:tbl>
      <w:tblPr>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F53C1B" w14:paraId="56BD19D4" w14:textId="77777777">
        <w:trPr>
          <w:trHeight w:hRule="exact" w:val="639"/>
        </w:trPr>
        <w:tc>
          <w:tcPr>
            <w:tcW w:w="711" w:type="dxa"/>
            <w:tcBorders>
              <w:bottom w:val="double" w:sz="6" w:space="0" w:color="231F20"/>
            </w:tcBorders>
            <w:shd w:val="clear" w:color="auto" w:fill="78A13F"/>
          </w:tcPr>
          <w:p w14:paraId="27B44935" w14:textId="77777777" w:rsidR="00F53C1B" w:rsidRDefault="00F53C1B">
            <w:pPr>
              <w:pStyle w:val="TableParagraph"/>
              <w:spacing w:before="4" w:line="240" w:lineRule="auto"/>
              <w:ind w:left="0"/>
              <w:rPr>
                <w:rFonts w:ascii="Avenir-Light"/>
                <w:sz w:val="10"/>
              </w:rPr>
            </w:pPr>
          </w:p>
          <w:p w14:paraId="4A6938B7" w14:textId="77777777" w:rsidR="00F53C1B" w:rsidRDefault="00611180">
            <w:pPr>
              <w:pStyle w:val="TableParagraph"/>
              <w:spacing w:line="240" w:lineRule="auto"/>
              <w:ind w:left="135"/>
              <w:rPr>
                <w:rFonts w:ascii="Avenir-Light"/>
                <w:sz w:val="20"/>
              </w:rPr>
            </w:pPr>
            <w:r>
              <w:rPr>
                <w:rFonts w:ascii="Avenir-Light"/>
                <w:noProof/>
                <w:sz w:val="20"/>
              </w:rPr>
              <w:drawing>
                <wp:inline distT="0" distB="0" distL="0" distR="0" wp14:anchorId="45A4D2F0" wp14:editId="5F3D22D1">
                  <wp:extent cx="267999" cy="2286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267999" cy="228600"/>
                          </a:xfrm>
                          <a:prstGeom prst="rect">
                            <a:avLst/>
                          </a:prstGeom>
                        </pic:spPr>
                      </pic:pic>
                    </a:graphicData>
                  </a:graphic>
                </wp:inline>
              </w:drawing>
            </w:r>
          </w:p>
        </w:tc>
        <w:tc>
          <w:tcPr>
            <w:tcW w:w="9367" w:type="dxa"/>
            <w:tcBorders>
              <w:bottom w:val="double" w:sz="6" w:space="0" w:color="231F20"/>
            </w:tcBorders>
            <w:shd w:val="clear" w:color="auto" w:fill="00B8D3"/>
          </w:tcPr>
          <w:p w14:paraId="41B1A2BE" w14:textId="77777777" w:rsidR="00F53C1B" w:rsidRDefault="00611180">
            <w:pPr>
              <w:pStyle w:val="TableParagraph"/>
              <w:spacing w:before="150" w:line="240" w:lineRule="auto"/>
              <w:ind w:left="175"/>
              <w:rPr>
                <w:rFonts w:ascii="Avenir-Heavy" w:hAnsi="Avenir-Heavy"/>
                <w:b/>
                <w:sz w:val="28"/>
              </w:rPr>
            </w:pPr>
            <w:r>
              <w:rPr>
                <w:rFonts w:ascii="Avenir-Heavy" w:hAnsi="Avenir-Heavy"/>
                <w:b/>
                <w:color w:val="FFFFFF"/>
                <w:spacing w:val="9"/>
                <w:sz w:val="28"/>
              </w:rPr>
              <w:t xml:space="preserve">ACTIVITY: </w:t>
            </w:r>
            <w:r>
              <w:rPr>
                <w:rFonts w:ascii="Avenir-Heavy" w:hAnsi="Avenir-Heavy"/>
                <w:b/>
                <w:color w:val="FFFFFF"/>
                <w:spacing w:val="10"/>
                <w:sz w:val="28"/>
              </w:rPr>
              <w:t xml:space="preserve">Case </w:t>
            </w:r>
            <w:proofErr w:type="gramStart"/>
            <w:r>
              <w:rPr>
                <w:rFonts w:ascii="Avenir-Heavy" w:hAnsi="Avenir-Heavy"/>
                <w:b/>
                <w:color w:val="FFFFFF"/>
                <w:spacing w:val="9"/>
                <w:sz w:val="28"/>
              </w:rPr>
              <w:t>For</w:t>
            </w:r>
            <w:proofErr w:type="gramEnd"/>
            <w:r>
              <w:rPr>
                <w:rFonts w:ascii="Avenir-Heavy" w:hAnsi="Avenir-Heavy"/>
                <w:b/>
                <w:color w:val="FFFFFF"/>
                <w:spacing w:val="9"/>
                <w:sz w:val="28"/>
              </w:rPr>
              <w:t xml:space="preserve"> </w:t>
            </w:r>
            <w:r>
              <w:rPr>
                <w:rFonts w:ascii="Avenir-Heavy" w:hAnsi="Avenir-Heavy"/>
                <w:b/>
                <w:color w:val="FFFFFF"/>
                <w:spacing w:val="13"/>
                <w:sz w:val="28"/>
              </w:rPr>
              <w:t>Change—Elevator</w:t>
            </w:r>
            <w:r>
              <w:rPr>
                <w:rFonts w:ascii="Avenir-Heavy" w:hAnsi="Avenir-Heavy"/>
                <w:b/>
                <w:color w:val="FFFFFF"/>
                <w:spacing w:val="92"/>
                <w:sz w:val="28"/>
              </w:rPr>
              <w:t xml:space="preserve"> </w:t>
            </w:r>
            <w:r>
              <w:rPr>
                <w:rFonts w:ascii="Avenir-Heavy" w:hAnsi="Avenir-Heavy"/>
                <w:b/>
                <w:color w:val="FFFFFF"/>
                <w:spacing w:val="14"/>
                <w:sz w:val="28"/>
              </w:rPr>
              <w:t>Speech</w:t>
            </w:r>
          </w:p>
        </w:tc>
      </w:tr>
      <w:tr w:rsidR="00F53C1B" w14:paraId="38D81C79" w14:textId="77777777">
        <w:trPr>
          <w:trHeight w:hRule="exact" w:val="12671"/>
        </w:trPr>
        <w:tc>
          <w:tcPr>
            <w:tcW w:w="10078" w:type="dxa"/>
            <w:gridSpan w:val="2"/>
            <w:tcBorders>
              <w:top w:val="double" w:sz="6" w:space="0" w:color="231F20"/>
            </w:tcBorders>
          </w:tcPr>
          <w:p w14:paraId="2F94CCCF" w14:textId="77777777" w:rsidR="00F53C1B" w:rsidRDefault="00611180">
            <w:pPr>
              <w:pStyle w:val="TableParagraph"/>
              <w:spacing w:before="221" w:line="240" w:lineRule="auto"/>
              <w:ind w:left="169"/>
              <w:rPr>
                <w:rFonts w:ascii="Avenir-Medium"/>
                <w:sz w:val="24"/>
              </w:rPr>
            </w:pPr>
            <w:r>
              <w:rPr>
                <w:rFonts w:ascii="Avenir-Medium"/>
                <w:color w:val="00B8D3"/>
                <w:sz w:val="24"/>
              </w:rPr>
              <w:t>Purpose</w:t>
            </w:r>
          </w:p>
          <w:p w14:paraId="7A81DF29" w14:textId="77777777" w:rsidR="00F53C1B" w:rsidRDefault="00611180">
            <w:pPr>
              <w:pStyle w:val="TableParagraph"/>
              <w:spacing w:before="223" w:line="283" w:lineRule="auto"/>
              <w:ind w:left="169" w:right="156"/>
              <w:rPr>
                <w:rFonts w:ascii="MrsEavesRoman" w:hAnsi="MrsEavesRoman"/>
                <w:sz w:val="28"/>
              </w:rPr>
            </w:pPr>
            <w:r>
              <w:rPr>
                <w:rFonts w:ascii="MrsEavesRoman" w:hAnsi="MrsEavesRoman"/>
                <w:color w:val="231F20"/>
                <w:sz w:val="28"/>
              </w:rPr>
              <w:t>UBTs are key to transforming Kaiser Permanente to be the future of health care. The Case for Change activity provides team members with an opportunity to identify why this transformation is important and helps them make meaning out of Kaiser Permanente’s k</w:t>
            </w:r>
            <w:r>
              <w:rPr>
                <w:rFonts w:ascii="MrsEavesRoman" w:hAnsi="MrsEavesRoman"/>
                <w:color w:val="231F20"/>
                <w:sz w:val="28"/>
              </w:rPr>
              <w:t>ey message regarding the Case for Change.</w:t>
            </w:r>
          </w:p>
          <w:p w14:paraId="635B3069" w14:textId="77777777" w:rsidR="00F53C1B" w:rsidRDefault="00F53C1B">
            <w:pPr>
              <w:pStyle w:val="TableParagraph"/>
              <w:spacing w:line="240" w:lineRule="auto"/>
              <w:ind w:left="0"/>
              <w:rPr>
                <w:rFonts w:ascii="Avenir-Light"/>
                <w:sz w:val="28"/>
              </w:rPr>
            </w:pPr>
          </w:p>
          <w:p w14:paraId="3C5D2A8D" w14:textId="77777777" w:rsidR="00F53C1B" w:rsidRDefault="00611180">
            <w:pPr>
              <w:pStyle w:val="TableParagraph"/>
              <w:spacing w:line="240" w:lineRule="auto"/>
              <w:ind w:left="169"/>
              <w:rPr>
                <w:rFonts w:ascii="Avenir-Medium"/>
                <w:sz w:val="24"/>
              </w:rPr>
            </w:pPr>
            <w:r>
              <w:rPr>
                <w:rFonts w:ascii="Avenir-Medium"/>
                <w:color w:val="00B8D3"/>
                <w:sz w:val="24"/>
              </w:rPr>
              <w:t>Outcomes</w:t>
            </w:r>
          </w:p>
          <w:p w14:paraId="5D36271B" w14:textId="77777777" w:rsidR="00F53C1B" w:rsidRDefault="00611180">
            <w:pPr>
              <w:pStyle w:val="TableParagraph"/>
              <w:spacing w:before="223" w:line="283" w:lineRule="auto"/>
              <w:ind w:left="169" w:right="663"/>
              <w:rPr>
                <w:rFonts w:ascii="MrsEavesRoman" w:hAnsi="MrsEavesRoman"/>
                <w:sz w:val="28"/>
              </w:rPr>
            </w:pPr>
            <w:r>
              <w:rPr>
                <w:rFonts w:ascii="MrsEavesRoman" w:hAnsi="MrsEavesRoman"/>
                <w:color w:val="231F20"/>
                <w:sz w:val="28"/>
              </w:rPr>
              <w:t>After watching the video and completing the message mapping tool, UBT members will be able to state in their own words what Kaiser Permanente’s key message on the</w:t>
            </w:r>
          </w:p>
          <w:p w14:paraId="01872662" w14:textId="77777777" w:rsidR="00F53C1B" w:rsidRDefault="00611180">
            <w:pPr>
              <w:pStyle w:val="TableParagraph"/>
              <w:spacing w:line="283" w:lineRule="auto"/>
              <w:ind w:left="169" w:right="200"/>
              <w:rPr>
                <w:rFonts w:ascii="MrsEavesRoman"/>
                <w:sz w:val="28"/>
              </w:rPr>
            </w:pPr>
            <w:r>
              <w:rPr>
                <w:rFonts w:ascii="MrsEavesRoman"/>
                <w:color w:val="231F20"/>
                <w:sz w:val="28"/>
              </w:rPr>
              <w:t>Case for Change means to them in their workplace and identify how they might improve in these areas.</w:t>
            </w:r>
          </w:p>
        </w:tc>
      </w:tr>
    </w:tbl>
    <w:p w14:paraId="55C92181" w14:textId="77777777" w:rsidR="00F53C1B" w:rsidRDefault="00F53C1B">
      <w:pPr>
        <w:spacing w:line="283" w:lineRule="auto"/>
        <w:rPr>
          <w:sz w:val="28"/>
        </w:rPr>
        <w:sectPr w:rsidR="00F53C1B">
          <w:pgSz w:w="12240" w:h="15840"/>
          <w:pgMar w:top="460" w:right="1140" w:bottom="800" w:left="780" w:header="0" w:footer="614" w:gutter="0"/>
          <w:cols w:space="720"/>
        </w:sectPr>
      </w:pPr>
    </w:p>
    <w:p w14:paraId="2017251C" w14:textId="77777777" w:rsidR="00F53C1B" w:rsidRDefault="00611180">
      <w:pPr>
        <w:spacing w:before="76"/>
        <w:ind w:left="140"/>
        <w:rPr>
          <w:rFonts w:ascii="Avenir-Light"/>
          <w:sz w:val="18"/>
        </w:rPr>
      </w:pPr>
      <w:r>
        <w:lastRenderedPageBreak/>
        <w:pict w14:anchorId="476D9FC4">
          <v:line id="_x0000_s1068" style="position:absolute;left:0;text-align:left;z-index:251662336;mso-wrap-distance-left:0;mso-wrap-distance-right:0;mso-position-horizontal-relative:page" from="63pt,21.9pt" to="567pt,21.9pt" strokecolor="#78a13f" strokeweight=".25pt">
            <w10:wrap type="topAndBottom" anchorx="page"/>
          </v:line>
        </w:pict>
      </w:r>
      <w:r>
        <w:pict w14:anchorId="5396F4FF">
          <v:group id="_x0000_s1056" style="position:absolute;left:0;text-align:left;margin-left:62.75pt;margin-top:1in;width:504.9pt;height:666pt;z-index:-251659264;mso-position-horizontal-relative:page;mso-position-vertical-relative:page" coordorigin="1255,1440" coordsize="10098,13320">
            <v:rect id="_x0000_s1067" style="position:absolute;left:1265;top:2065;width:10078;height:12690" filled="f" strokecolor="#231f20" strokeweight=".5pt"/>
            <v:rect id="_x0000_s1066" style="position:absolute;left:1265;top:1445;width:711;height:657" fillcolor="#78a13f" stroked="f"/>
            <v:rect id="_x0000_s1065" style="position:absolute;left:1976;top:1445;width:9367;height:657" fillcolor="#00b8d3" stroked="f"/>
            <v:line id="_x0000_s1064" style="position:absolute" from="1976,1445" to="11348,1445" strokecolor="#231f20" strokeweight=".5pt"/>
            <v:line id="_x0000_s1063" style="position:absolute" from="11343,2097" to="11343,1450" strokecolor="#231f20" strokeweight=".5pt"/>
            <v:line id="_x0000_s1062" style="position:absolute" from="1976,2102" to="11348,2102" strokecolor="#231f20" strokeweight=".5pt"/>
            <v:line id="_x0000_s1061" style="position:absolute" from="1260,1445" to="1976,1445" strokecolor="#231f20" strokeweight=".5pt"/>
            <v:line id="_x0000_s1060" style="position:absolute" from="1265,2097" to="1265,1450" strokecolor="#231f20" strokeweight=".5pt"/>
            <v:line id="_x0000_s1059" style="position:absolute" from="1976,2097" to="1976,1450" strokecolor="#231f20" strokeweight=".5pt"/>
            <v:line id="_x0000_s1058" style="position:absolute" from="1260,2102" to="1976,2102" strokecolor="#231f2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1403;top:1591;width:431;height:368">
              <v:imagedata r:id="rId11" o:title=""/>
            </v:shape>
            <w10:wrap anchorx="page" anchory="page"/>
          </v:group>
        </w:pict>
      </w:r>
      <w:r>
        <w:rPr>
          <w:rFonts w:ascii="Avenir-Light"/>
          <w:color w:val="78A13F"/>
          <w:spacing w:val="-6"/>
          <w:sz w:val="18"/>
        </w:rPr>
        <w:t xml:space="preserve">SECTION </w:t>
      </w:r>
      <w:proofErr w:type="gramStart"/>
      <w:r>
        <w:rPr>
          <w:rFonts w:ascii="Avenir-Light"/>
          <w:color w:val="78A13F"/>
          <w:sz w:val="18"/>
        </w:rPr>
        <w:t>1  |</w:t>
      </w:r>
      <w:proofErr w:type="gramEnd"/>
      <w:r>
        <w:rPr>
          <w:rFonts w:ascii="Avenir-Light"/>
          <w:color w:val="78A13F"/>
          <w:sz w:val="18"/>
        </w:rPr>
        <w:t xml:space="preserve">  </w:t>
      </w:r>
      <w:r>
        <w:rPr>
          <w:rFonts w:ascii="Avenir-Heavy"/>
          <w:b/>
          <w:color w:val="453425"/>
          <w:spacing w:val="-6"/>
          <w:sz w:val="18"/>
        </w:rPr>
        <w:t xml:space="preserve">INTRODUCTION </w:t>
      </w:r>
      <w:r>
        <w:rPr>
          <w:rFonts w:ascii="Avenir-Heavy"/>
          <w:b/>
          <w:color w:val="453425"/>
          <w:spacing w:val="-4"/>
          <w:sz w:val="18"/>
        </w:rPr>
        <w:t xml:space="preserve">AND </w:t>
      </w:r>
      <w:r>
        <w:rPr>
          <w:rFonts w:ascii="Avenir-Heavy"/>
          <w:b/>
          <w:color w:val="453425"/>
          <w:spacing w:val="-6"/>
          <w:sz w:val="18"/>
        </w:rPr>
        <w:t xml:space="preserve">CONTEXT SETTING  </w:t>
      </w:r>
      <w:r>
        <w:rPr>
          <w:rFonts w:ascii="Avenir-Light"/>
          <w:color w:val="78A13F"/>
          <w:sz w:val="18"/>
        </w:rPr>
        <w:t xml:space="preserve">|   </w:t>
      </w:r>
      <w:r>
        <w:rPr>
          <w:rFonts w:ascii="Avenir-Light"/>
          <w:color w:val="453425"/>
          <w:spacing w:val="-6"/>
          <w:sz w:val="18"/>
        </w:rPr>
        <w:t xml:space="preserve">INTRODUCTION </w:t>
      </w:r>
      <w:r>
        <w:rPr>
          <w:rFonts w:ascii="Avenir-Light"/>
          <w:color w:val="453425"/>
          <w:spacing w:val="-3"/>
          <w:sz w:val="18"/>
        </w:rPr>
        <w:t xml:space="preserve">OF </w:t>
      </w:r>
      <w:r>
        <w:rPr>
          <w:rFonts w:ascii="Avenir-Light"/>
          <w:color w:val="453425"/>
          <w:spacing w:val="-6"/>
          <w:sz w:val="18"/>
        </w:rPr>
        <w:t xml:space="preserve">UNIT-BASED </w:t>
      </w:r>
      <w:r>
        <w:rPr>
          <w:rFonts w:ascii="Avenir-Light"/>
          <w:color w:val="453425"/>
          <w:spacing w:val="-5"/>
          <w:sz w:val="18"/>
        </w:rPr>
        <w:t xml:space="preserve">TEAMS </w:t>
      </w:r>
      <w:r>
        <w:rPr>
          <w:rFonts w:ascii="Avenir-Light"/>
          <w:color w:val="453425"/>
          <w:spacing w:val="-4"/>
          <w:sz w:val="18"/>
        </w:rPr>
        <w:t xml:space="preserve">AND </w:t>
      </w:r>
      <w:r>
        <w:rPr>
          <w:rFonts w:ascii="Avenir-Light"/>
          <w:color w:val="453425"/>
          <w:spacing w:val="-6"/>
          <w:sz w:val="18"/>
        </w:rPr>
        <w:t>SETTING CONTEXT</w:t>
      </w:r>
    </w:p>
    <w:p w14:paraId="32F77572" w14:textId="77777777" w:rsidR="00F53C1B" w:rsidRDefault="00F53C1B">
      <w:pPr>
        <w:pStyle w:val="BodyText"/>
        <w:rPr>
          <w:rFonts w:ascii="Avenir-Light"/>
          <w:sz w:val="20"/>
        </w:rPr>
      </w:pPr>
    </w:p>
    <w:p w14:paraId="5A615AD3" w14:textId="77777777" w:rsidR="00F53C1B" w:rsidRDefault="00F53C1B">
      <w:pPr>
        <w:pStyle w:val="BodyText"/>
        <w:spacing w:before="13"/>
        <w:rPr>
          <w:rFonts w:ascii="Avenir-Light"/>
          <w:sz w:val="22"/>
        </w:rPr>
      </w:pPr>
    </w:p>
    <w:p w14:paraId="63E62445" w14:textId="77777777" w:rsidR="00F53C1B" w:rsidRDefault="00611180">
      <w:pPr>
        <w:spacing w:before="83"/>
        <w:ind w:left="1036"/>
        <w:rPr>
          <w:rFonts w:ascii="Avenir-Heavy" w:hAnsi="Avenir-Heavy"/>
          <w:b/>
          <w:sz w:val="28"/>
        </w:rPr>
      </w:pPr>
      <w:r>
        <w:rPr>
          <w:rFonts w:ascii="Avenir-Heavy" w:hAnsi="Avenir-Heavy"/>
          <w:b/>
          <w:color w:val="FFFFFF"/>
          <w:spacing w:val="9"/>
          <w:sz w:val="28"/>
        </w:rPr>
        <w:t xml:space="preserve">ACTIVITY: </w:t>
      </w:r>
      <w:r>
        <w:rPr>
          <w:rFonts w:ascii="Avenir-Heavy" w:hAnsi="Avenir-Heavy"/>
          <w:b/>
          <w:color w:val="FFFFFF"/>
          <w:spacing w:val="12"/>
          <w:sz w:val="28"/>
        </w:rPr>
        <w:t>Message Map—Elevator</w:t>
      </w:r>
      <w:r>
        <w:rPr>
          <w:rFonts w:ascii="Avenir-Heavy" w:hAnsi="Avenir-Heavy"/>
          <w:b/>
          <w:color w:val="FFFFFF"/>
          <w:spacing w:val="77"/>
          <w:sz w:val="28"/>
        </w:rPr>
        <w:t xml:space="preserve"> </w:t>
      </w:r>
      <w:r>
        <w:rPr>
          <w:rFonts w:ascii="Avenir-Heavy" w:hAnsi="Avenir-Heavy"/>
          <w:b/>
          <w:color w:val="FFFFFF"/>
          <w:spacing w:val="14"/>
          <w:sz w:val="28"/>
        </w:rPr>
        <w:t>Speech</w:t>
      </w:r>
    </w:p>
    <w:p w14:paraId="0F0A602F" w14:textId="77777777" w:rsidR="00F53C1B" w:rsidRDefault="00F53C1B">
      <w:pPr>
        <w:pStyle w:val="BodyText"/>
        <w:spacing w:before="3"/>
        <w:rPr>
          <w:rFonts w:ascii="Avenir-Heavy"/>
          <w:b/>
          <w:sz w:val="19"/>
        </w:rPr>
      </w:pPr>
    </w:p>
    <w:p w14:paraId="1C189AE2" w14:textId="77777777" w:rsidR="00F53C1B" w:rsidRDefault="00611180" w:rsidP="007308A4">
      <w:pPr>
        <w:pStyle w:val="BodyText"/>
        <w:spacing w:before="240" w:line="274" w:lineRule="auto"/>
        <w:ind w:left="317" w:right="1382"/>
      </w:pPr>
      <w:bookmarkStart w:id="0" w:name="_GoBack"/>
      <w:r>
        <w:rPr>
          <w:color w:val="231F20"/>
        </w:rPr>
        <w:t>Th</w:t>
      </w:r>
      <w:bookmarkEnd w:id="0"/>
      <w:r>
        <w:rPr>
          <w:color w:val="231F20"/>
        </w:rPr>
        <w:t>is guide will help you use everyday workplace opportunities to communicate about transformation.</w:t>
      </w:r>
    </w:p>
    <w:p w14:paraId="76FA7F3A" w14:textId="77777777" w:rsidR="00F53C1B" w:rsidRDefault="00F53C1B">
      <w:pPr>
        <w:pStyle w:val="BodyText"/>
        <w:spacing w:before="3"/>
        <w:rPr>
          <w:sz w:val="29"/>
        </w:rPr>
      </w:pPr>
    </w:p>
    <w:tbl>
      <w:tblPr>
        <w:tblW w:w="0" w:type="auto"/>
        <w:tblInd w:w="3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938"/>
        <w:gridCol w:w="2994"/>
        <w:gridCol w:w="1465"/>
        <w:gridCol w:w="1938"/>
        <w:gridCol w:w="1381"/>
      </w:tblGrid>
      <w:tr w:rsidR="00F53C1B" w14:paraId="7CD3952C" w14:textId="77777777">
        <w:trPr>
          <w:trHeight w:hRule="exact" w:val="900"/>
        </w:trPr>
        <w:tc>
          <w:tcPr>
            <w:tcW w:w="1938" w:type="dxa"/>
            <w:shd w:val="clear" w:color="auto" w:fill="00B8D3"/>
          </w:tcPr>
          <w:p w14:paraId="02EFDDF1" w14:textId="77777777" w:rsidR="00F53C1B" w:rsidRDefault="00611180">
            <w:pPr>
              <w:pStyle w:val="TableParagraph"/>
              <w:spacing w:before="69" w:line="240" w:lineRule="auto"/>
              <w:rPr>
                <w:rFonts w:ascii="Avenir-Heavy"/>
                <w:b/>
                <w:sz w:val="18"/>
              </w:rPr>
            </w:pPr>
            <w:r>
              <w:rPr>
                <w:rFonts w:ascii="Avenir-Heavy"/>
                <w:b/>
                <w:color w:val="FFFFFF"/>
                <w:sz w:val="18"/>
              </w:rPr>
              <w:t>Key Message</w:t>
            </w:r>
          </w:p>
        </w:tc>
        <w:tc>
          <w:tcPr>
            <w:tcW w:w="2994" w:type="dxa"/>
            <w:shd w:val="clear" w:color="auto" w:fill="D5A918"/>
          </w:tcPr>
          <w:p w14:paraId="4722226B" w14:textId="77777777" w:rsidR="00F53C1B" w:rsidRDefault="00611180">
            <w:pPr>
              <w:pStyle w:val="TableParagraph"/>
              <w:spacing w:before="69" w:line="240" w:lineRule="auto"/>
              <w:rPr>
                <w:rFonts w:ascii="Avenir-Heavy"/>
                <w:b/>
                <w:sz w:val="18"/>
              </w:rPr>
            </w:pPr>
            <w:r>
              <w:rPr>
                <w:rFonts w:ascii="Avenir-Heavy"/>
                <w:b/>
                <w:color w:val="FFFFFF"/>
                <w:sz w:val="18"/>
              </w:rPr>
              <w:t>Supporting Messages</w:t>
            </w:r>
          </w:p>
        </w:tc>
        <w:tc>
          <w:tcPr>
            <w:tcW w:w="1465" w:type="dxa"/>
            <w:shd w:val="clear" w:color="auto" w:fill="F5821F"/>
          </w:tcPr>
          <w:p w14:paraId="038F41BD" w14:textId="77777777" w:rsidR="00F53C1B" w:rsidRDefault="00611180">
            <w:pPr>
              <w:pStyle w:val="TableParagraph"/>
              <w:spacing w:before="76" w:line="216" w:lineRule="exact"/>
              <w:ind w:right="411"/>
              <w:rPr>
                <w:rFonts w:ascii="Avenir-Heavy"/>
                <w:b/>
                <w:sz w:val="18"/>
              </w:rPr>
            </w:pPr>
            <w:r>
              <w:rPr>
                <w:rFonts w:ascii="Avenir-Heavy"/>
                <w:b/>
                <w:color w:val="FFFFFF"/>
                <w:sz w:val="18"/>
              </w:rPr>
              <w:t>In My Own Words</w:t>
            </w:r>
          </w:p>
        </w:tc>
        <w:tc>
          <w:tcPr>
            <w:tcW w:w="1938" w:type="dxa"/>
            <w:shd w:val="clear" w:color="auto" w:fill="78A13F"/>
          </w:tcPr>
          <w:p w14:paraId="29D99221" w14:textId="77777777" w:rsidR="00F53C1B" w:rsidRDefault="00611180">
            <w:pPr>
              <w:pStyle w:val="TableParagraph"/>
              <w:spacing w:before="76" w:line="216" w:lineRule="exact"/>
              <w:ind w:right="300"/>
              <w:rPr>
                <w:rFonts w:ascii="Avenir-Heavy" w:hAnsi="Avenir-Heavy"/>
                <w:b/>
                <w:sz w:val="18"/>
              </w:rPr>
            </w:pPr>
            <w:r>
              <w:rPr>
                <w:rFonts w:ascii="Avenir-Heavy" w:hAnsi="Avenir-Heavy"/>
                <w:b/>
                <w:color w:val="FFFFFF"/>
                <w:sz w:val="18"/>
              </w:rPr>
              <w:t>What’s an example of this in my workplace?</w:t>
            </w:r>
          </w:p>
        </w:tc>
        <w:tc>
          <w:tcPr>
            <w:tcW w:w="1381" w:type="dxa"/>
            <w:shd w:val="clear" w:color="auto" w:fill="00B8D3"/>
          </w:tcPr>
          <w:p w14:paraId="1AC7C4BF" w14:textId="77777777" w:rsidR="00F53C1B" w:rsidRDefault="00611180">
            <w:pPr>
              <w:pStyle w:val="TableParagraph"/>
              <w:spacing w:before="76" w:line="216" w:lineRule="exact"/>
              <w:ind w:right="227"/>
              <w:rPr>
                <w:rFonts w:ascii="Avenir-Heavy"/>
                <w:b/>
                <w:sz w:val="18"/>
              </w:rPr>
            </w:pPr>
            <w:r>
              <w:rPr>
                <w:rFonts w:ascii="Avenir-Heavy"/>
                <w:b/>
                <w:color w:val="FFFFFF"/>
                <w:sz w:val="18"/>
              </w:rPr>
              <w:t>How might we improve in this area?</w:t>
            </w:r>
          </w:p>
        </w:tc>
      </w:tr>
      <w:tr w:rsidR="00F53C1B" w14:paraId="41FC0FB1" w14:textId="77777777">
        <w:trPr>
          <w:trHeight w:hRule="exact" w:val="278"/>
        </w:trPr>
        <w:tc>
          <w:tcPr>
            <w:tcW w:w="1938" w:type="dxa"/>
            <w:tcBorders>
              <w:bottom w:val="nil"/>
            </w:tcBorders>
            <w:shd w:val="clear" w:color="auto" w:fill="E7F5F8"/>
          </w:tcPr>
          <w:p w14:paraId="5C0EA541" w14:textId="77777777" w:rsidR="00F53C1B" w:rsidRDefault="00611180">
            <w:pPr>
              <w:pStyle w:val="TableParagraph"/>
              <w:spacing w:before="74" w:line="240" w:lineRule="auto"/>
              <w:rPr>
                <w:sz w:val="16"/>
              </w:rPr>
            </w:pPr>
            <w:r>
              <w:rPr>
                <w:color w:val="231F20"/>
                <w:sz w:val="16"/>
              </w:rPr>
              <w:t>Our historic mission is</w:t>
            </w:r>
          </w:p>
        </w:tc>
        <w:tc>
          <w:tcPr>
            <w:tcW w:w="2994" w:type="dxa"/>
            <w:tcBorders>
              <w:bottom w:val="nil"/>
            </w:tcBorders>
            <w:shd w:val="clear" w:color="auto" w:fill="F8F1E1"/>
          </w:tcPr>
          <w:p w14:paraId="38E69A96" w14:textId="77777777" w:rsidR="00F53C1B" w:rsidRDefault="00611180">
            <w:pPr>
              <w:pStyle w:val="TableParagraph"/>
              <w:spacing w:before="74" w:line="240" w:lineRule="auto"/>
              <w:rPr>
                <w:sz w:val="16"/>
              </w:rPr>
            </w:pPr>
            <w:r>
              <w:rPr>
                <w:color w:val="231F20"/>
                <w:sz w:val="16"/>
              </w:rPr>
              <w:t>KP is unique in this country—</w:t>
            </w:r>
          </w:p>
        </w:tc>
        <w:tc>
          <w:tcPr>
            <w:tcW w:w="1465" w:type="dxa"/>
            <w:vMerge w:val="restart"/>
            <w:shd w:val="clear" w:color="auto" w:fill="FFEFE1"/>
          </w:tcPr>
          <w:p w14:paraId="01C53C85" w14:textId="77777777" w:rsidR="00F53C1B" w:rsidRDefault="00F53C1B"/>
        </w:tc>
        <w:tc>
          <w:tcPr>
            <w:tcW w:w="1938" w:type="dxa"/>
            <w:vMerge w:val="restart"/>
            <w:shd w:val="clear" w:color="auto" w:fill="EDF0E4"/>
          </w:tcPr>
          <w:p w14:paraId="06AF6D7F" w14:textId="77777777" w:rsidR="00F53C1B" w:rsidRDefault="00F53C1B"/>
        </w:tc>
        <w:tc>
          <w:tcPr>
            <w:tcW w:w="1381" w:type="dxa"/>
            <w:vMerge w:val="restart"/>
            <w:shd w:val="clear" w:color="auto" w:fill="E7F5F8"/>
          </w:tcPr>
          <w:p w14:paraId="130856F1" w14:textId="77777777" w:rsidR="00F53C1B" w:rsidRDefault="00F53C1B"/>
        </w:tc>
      </w:tr>
      <w:tr w:rsidR="00F53C1B" w14:paraId="765DB5FA" w14:textId="77777777">
        <w:trPr>
          <w:trHeight w:hRule="exact" w:val="192"/>
        </w:trPr>
        <w:tc>
          <w:tcPr>
            <w:tcW w:w="1938" w:type="dxa"/>
            <w:tcBorders>
              <w:top w:val="nil"/>
              <w:bottom w:val="nil"/>
            </w:tcBorders>
            <w:shd w:val="clear" w:color="auto" w:fill="E7F5F8"/>
          </w:tcPr>
          <w:p w14:paraId="7DF2D413" w14:textId="77777777" w:rsidR="00F53C1B" w:rsidRDefault="00611180">
            <w:pPr>
              <w:pStyle w:val="TableParagraph"/>
              <w:rPr>
                <w:sz w:val="16"/>
              </w:rPr>
            </w:pPr>
            <w:r>
              <w:rPr>
                <w:color w:val="231F20"/>
                <w:sz w:val="16"/>
              </w:rPr>
              <w:t>to provide accessible,</w:t>
            </w:r>
          </w:p>
        </w:tc>
        <w:tc>
          <w:tcPr>
            <w:tcW w:w="2994" w:type="dxa"/>
            <w:tcBorders>
              <w:top w:val="nil"/>
              <w:bottom w:val="nil"/>
            </w:tcBorders>
            <w:shd w:val="clear" w:color="auto" w:fill="F8F1E1"/>
          </w:tcPr>
          <w:p w14:paraId="67BECC18" w14:textId="77777777" w:rsidR="00F53C1B" w:rsidRDefault="00611180">
            <w:pPr>
              <w:pStyle w:val="TableParagraph"/>
              <w:rPr>
                <w:sz w:val="16"/>
              </w:rPr>
            </w:pPr>
            <w:r>
              <w:rPr>
                <w:color w:val="231F20"/>
                <w:sz w:val="16"/>
              </w:rPr>
              <w:t>a nonprofit with a strong social</w:t>
            </w:r>
          </w:p>
        </w:tc>
        <w:tc>
          <w:tcPr>
            <w:tcW w:w="1465" w:type="dxa"/>
            <w:vMerge/>
            <w:shd w:val="clear" w:color="auto" w:fill="FFEFE1"/>
          </w:tcPr>
          <w:p w14:paraId="1DA8A3D7" w14:textId="77777777" w:rsidR="00F53C1B" w:rsidRDefault="00F53C1B"/>
        </w:tc>
        <w:tc>
          <w:tcPr>
            <w:tcW w:w="1938" w:type="dxa"/>
            <w:vMerge/>
            <w:shd w:val="clear" w:color="auto" w:fill="EDF0E4"/>
          </w:tcPr>
          <w:p w14:paraId="69A230E4" w14:textId="77777777" w:rsidR="00F53C1B" w:rsidRDefault="00F53C1B"/>
        </w:tc>
        <w:tc>
          <w:tcPr>
            <w:tcW w:w="1381" w:type="dxa"/>
            <w:vMerge/>
            <w:shd w:val="clear" w:color="auto" w:fill="E7F5F8"/>
          </w:tcPr>
          <w:p w14:paraId="0E3A871A" w14:textId="77777777" w:rsidR="00F53C1B" w:rsidRDefault="00F53C1B"/>
        </w:tc>
      </w:tr>
      <w:tr w:rsidR="00F53C1B" w14:paraId="6EED86E2" w14:textId="77777777">
        <w:trPr>
          <w:trHeight w:hRule="exact" w:val="192"/>
        </w:trPr>
        <w:tc>
          <w:tcPr>
            <w:tcW w:w="1938" w:type="dxa"/>
            <w:tcBorders>
              <w:top w:val="nil"/>
              <w:bottom w:val="nil"/>
            </w:tcBorders>
            <w:shd w:val="clear" w:color="auto" w:fill="E7F5F8"/>
          </w:tcPr>
          <w:p w14:paraId="041B273E" w14:textId="77777777" w:rsidR="00F53C1B" w:rsidRDefault="00611180">
            <w:pPr>
              <w:pStyle w:val="TableParagraph"/>
              <w:rPr>
                <w:sz w:val="16"/>
              </w:rPr>
            </w:pPr>
            <w:r>
              <w:rPr>
                <w:color w:val="231F20"/>
                <w:sz w:val="16"/>
              </w:rPr>
              <w:t>high-quality health care</w:t>
            </w:r>
          </w:p>
        </w:tc>
        <w:tc>
          <w:tcPr>
            <w:tcW w:w="2994" w:type="dxa"/>
            <w:tcBorders>
              <w:top w:val="nil"/>
              <w:bottom w:val="nil"/>
            </w:tcBorders>
            <w:shd w:val="clear" w:color="auto" w:fill="F8F1E1"/>
          </w:tcPr>
          <w:p w14:paraId="20BD2CE6" w14:textId="77777777" w:rsidR="00F53C1B" w:rsidRDefault="00611180">
            <w:pPr>
              <w:pStyle w:val="TableParagraph"/>
              <w:rPr>
                <w:sz w:val="16"/>
              </w:rPr>
            </w:pPr>
            <w:r>
              <w:rPr>
                <w:color w:val="231F20"/>
                <w:sz w:val="16"/>
              </w:rPr>
              <w:t>mission and a commitment to total</w:t>
            </w:r>
          </w:p>
        </w:tc>
        <w:tc>
          <w:tcPr>
            <w:tcW w:w="1465" w:type="dxa"/>
            <w:vMerge/>
            <w:shd w:val="clear" w:color="auto" w:fill="FFEFE1"/>
          </w:tcPr>
          <w:p w14:paraId="14702FF3" w14:textId="77777777" w:rsidR="00F53C1B" w:rsidRDefault="00F53C1B"/>
        </w:tc>
        <w:tc>
          <w:tcPr>
            <w:tcW w:w="1938" w:type="dxa"/>
            <w:vMerge/>
            <w:shd w:val="clear" w:color="auto" w:fill="EDF0E4"/>
          </w:tcPr>
          <w:p w14:paraId="2EEC4031" w14:textId="77777777" w:rsidR="00F53C1B" w:rsidRDefault="00F53C1B"/>
        </w:tc>
        <w:tc>
          <w:tcPr>
            <w:tcW w:w="1381" w:type="dxa"/>
            <w:vMerge/>
            <w:shd w:val="clear" w:color="auto" w:fill="E7F5F8"/>
          </w:tcPr>
          <w:p w14:paraId="38675325" w14:textId="77777777" w:rsidR="00F53C1B" w:rsidRDefault="00F53C1B"/>
        </w:tc>
      </w:tr>
      <w:tr w:rsidR="00F53C1B" w14:paraId="33D3DEE5" w14:textId="77777777">
        <w:trPr>
          <w:trHeight w:hRule="exact" w:val="192"/>
        </w:trPr>
        <w:tc>
          <w:tcPr>
            <w:tcW w:w="1938" w:type="dxa"/>
            <w:tcBorders>
              <w:top w:val="nil"/>
              <w:bottom w:val="nil"/>
            </w:tcBorders>
            <w:shd w:val="clear" w:color="auto" w:fill="E7F5F8"/>
          </w:tcPr>
          <w:p w14:paraId="295C8124" w14:textId="77777777" w:rsidR="00F53C1B" w:rsidRDefault="00611180">
            <w:pPr>
              <w:pStyle w:val="TableParagraph"/>
              <w:rPr>
                <w:sz w:val="16"/>
              </w:rPr>
            </w:pPr>
            <w:r>
              <w:rPr>
                <w:color w:val="231F20"/>
                <w:sz w:val="16"/>
              </w:rPr>
              <w:t>to working families.</w:t>
            </w:r>
          </w:p>
        </w:tc>
        <w:tc>
          <w:tcPr>
            <w:tcW w:w="2994" w:type="dxa"/>
            <w:tcBorders>
              <w:top w:val="nil"/>
              <w:bottom w:val="nil"/>
            </w:tcBorders>
            <w:shd w:val="clear" w:color="auto" w:fill="F8F1E1"/>
          </w:tcPr>
          <w:p w14:paraId="5CD3116D" w14:textId="77777777" w:rsidR="00F53C1B" w:rsidRDefault="00611180">
            <w:pPr>
              <w:pStyle w:val="TableParagraph"/>
              <w:rPr>
                <w:sz w:val="16"/>
              </w:rPr>
            </w:pPr>
            <w:r>
              <w:rPr>
                <w:color w:val="231F20"/>
                <w:sz w:val="16"/>
              </w:rPr>
              <w:t>health, providing care under</w:t>
            </w:r>
          </w:p>
        </w:tc>
        <w:tc>
          <w:tcPr>
            <w:tcW w:w="1465" w:type="dxa"/>
            <w:vMerge/>
            <w:shd w:val="clear" w:color="auto" w:fill="FFEFE1"/>
          </w:tcPr>
          <w:p w14:paraId="28506A26" w14:textId="77777777" w:rsidR="00F53C1B" w:rsidRDefault="00F53C1B"/>
        </w:tc>
        <w:tc>
          <w:tcPr>
            <w:tcW w:w="1938" w:type="dxa"/>
            <w:vMerge/>
            <w:shd w:val="clear" w:color="auto" w:fill="EDF0E4"/>
          </w:tcPr>
          <w:p w14:paraId="30050EB2" w14:textId="77777777" w:rsidR="00F53C1B" w:rsidRDefault="00F53C1B"/>
        </w:tc>
        <w:tc>
          <w:tcPr>
            <w:tcW w:w="1381" w:type="dxa"/>
            <w:vMerge/>
            <w:shd w:val="clear" w:color="auto" w:fill="E7F5F8"/>
          </w:tcPr>
          <w:p w14:paraId="4D1182CD" w14:textId="77777777" w:rsidR="00F53C1B" w:rsidRDefault="00F53C1B"/>
        </w:tc>
      </w:tr>
      <w:tr w:rsidR="00F53C1B" w14:paraId="732D225C" w14:textId="77777777">
        <w:trPr>
          <w:trHeight w:hRule="exact" w:val="316"/>
        </w:trPr>
        <w:tc>
          <w:tcPr>
            <w:tcW w:w="1938" w:type="dxa"/>
            <w:tcBorders>
              <w:top w:val="nil"/>
            </w:tcBorders>
            <w:shd w:val="clear" w:color="auto" w:fill="E7F5F8"/>
          </w:tcPr>
          <w:p w14:paraId="621ACAA9" w14:textId="77777777" w:rsidR="00F53C1B" w:rsidRDefault="00F53C1B"/>
        </w:tc>
        <w:tc>
          <w:tcPr>
            <w:tcW w:w="2994" w:type="dxa"/>
            <w:tcBorders>
              <w:top w:val="nil"/>
            </w:tcBorders>
            <w:shd w:val="clear" w:color="auto" w:fill="F8F1E1"/>
          </w:tcPr>
          <w:p w14:paraId="38DD9C92" w14:textId="77777777" w:rsidR="00F53C1B" w:rsidRDefault="00611180">
            <w:pPr>
              <w:pStyle w:val="TableParagraph"/>
              <w:rPr>
                <w:sz w:val="16"/>
              </w:rPr>
            </w:pPr>
            <w:r>
              <w:rPr>
                <w:color w:val="231F20"/>
                <w:sz w:val="16"/>
              </w:rPr>
              <w:t>one roof.</w:t>
            </w:r>
          </w:p>
        </w:tc>
        <w:tc>
          <w:tcPr>
            <w:tcW w:w="1465" w:type="dxa"/>
            <w:vMerge/>
            <w:shd w:val="clear" w:color="auto" w:fill="FFEFE1"/>
          </w:tcPr>
          <w:p w14:paraId="28CC6B73" w14:textId="77777777" w:rsidR="00F53C1B" w:rsidRDefault="00F53C1B"/>
        </w:tc>
        <w:tc>
          <w:tcPr>
            <w:tcW w:w="1938" w:type="dxa"/>
            <w:vMerge/>
            <w:shd w:val="clear" w:color="auto" w:fill="EDF0E4"/>
          </w:tcPr>
          <w:p w14:paraId="4542EF85" w14:textId="77777777" w:rsidR="00F53C1B" w:rsidRDefault="00F53C1B"/>
        </w:tc>
        <w:tc>
          <w:tcPr>
            <w:tcW w:w="1381" w:type="dxa"/>
            <w:vMerge/>
            <w:shd w:val="clear" w:color="auto" w:fill="E7F5F8"/>
          </w:tcPr>
          <w:p w14:paraId="33EBABDE" w14:textId="77777777" w:rsidR="00F53C1B" w:rsidRDefault="00F53C1B"/>
        </w:tc>
      </w:tr>
      <w:tr w:rsidR="00F53C1B" w14:paraId="2FCCE18A" w14:textId="77777777">
        <w:trPr>
          <w:trHeight w:hRule="exact" w:val="278"/>
        </w:trPr>
        <w:tc>
          <w:tcPr>
            <w:tcW w:w="1938" w:type="dxa"/>
            <w:tcBorders>
              <w:bottom w:val="nil"/>
            </w:tcBorders>
            <w:shd w:val="clear" w:color="auto" w:fill="E7F5F8"/>
          </w:tcPr>
          <w:p w14:paraId="258C24E6" w14:textId="77777777" w:rsidR="00F53C1B" w:rsidRDefault="00611180">
            <w:pPr>
              <w:pStyle w:val="TableParagraph"/>
              <w:spacing w:before="74" w:line="240" w:lineRule="auto"/>
              <w:rPr>
                <w:sz w:val="16"/>
              </w:rPr>
            </w:pPr>
            <w:r>
              <w:rPr>
                <w:color w:val="231F20"/>
                <w:sz w:val="16"/>
              </w:rPr>
              <w:t>But our mission and</w:t>
            </w:r>
          </w:p>
        </w:tc>
        <w:tc>
          <w:tcPr>
            <w:tcW w:w="2994" w:type="dxa"/>
            <w:tcBorders>
              <w:bottom w:val="nil"/>
            </w:tcBorders>
            <w:shd w:val="clear" w:color="auto" w:fill="F8F1E1"/>
          </w:tcPr>
          <w:p w14:paraId="0C70609A" w14:textId="77777777" w:rsidR="00F53C1B" w:rsidRDefault="00611180">
            <w:pPr>
              <w:pStyle w:val="TableParagraph"/>
              <w:spacing w:before="74" w:line="240" w:lineRule="auto"/>
              <w:rPr>
                <w:sz w:val="16"/>
              </w:rPr>
            </w:pPr>
            <w:r>
              <w:rPr>
                <w:color w:val="231F20"/>
                <w:sz w:val="16"/>
              </w:rPr>
              <w:t>A few giant insurance companies with</w:t>
            </w:r>
          </w:p>
        </w:tc>
        <w:tc>
          <w:tcPr>
            <w:tcW w:w="1465" w:type="dxa"/>
            <w:vMerge w:val="restart"/>
            <w:shd w:val="clear" w:color="auto" w:fill="FFEFE1"/>
          </w:tcPr>
          <w:p w14:paraId="4E36ADA4" w14:textId="77777777" w:rsidR="00F53C1B" w:rsidRDefault="00F53C1B"/>
        </w:tc>
        <w:tc>
          <w:tcPr>
            <w:tcW w:w="1938" w:type="dxa"/>
            <w:vMerge w:val="restart"/>
            <w:shd w:val="clear" w:color="auto" w:fill="EDF0E4"/>
          </w:tcPr>
          <w:p w14:paraId="22B0412D" w14:textId="77777777" w:rsidR="00F53C1B" w:rsidRDefault="00F53C1B"/>
        </w:tc>
        <w:tc>
          <w:tcPr>
            <w:tcW w:w="1381" w:type="dxa"/>
            <w:vMerge w:val="restart"/>
            <w:shd w:val="clear" w:color="auto" w:fill="E7F5F8"/>
          </w:tcPr>
          <w:p w14:paraId="5EC11198" w14:textId="77777777" w:rsidR="00F53C1B" w:rsidRDefault="00F53C1B"/>
        </w:tc>
      </w:tr>
      <w:tr w:rsidR="00F53C1B" w14:paraId="411D8005" w14:textId="77777777">
        <w:trPr>
          <w:trHeight w:hRule="exact" w:val="192"/>
        </w:trPr>
        <w:tc>
          <w:tcPr>
            <w:tcW w:w="1938" w:type="dxa"/>
            <w:tcBorders>
              <w:top w:val="nil"/>
              <w:bottom w:val="nil"/>
            </w:tcBorders>
            <w:shd w:val="clear" w:color="auto" w:fill="E7F5F8"/>
          </w:tcPr>
          <w:p w14:paraId="61F5457F" w14:textId="77777777" w:rsidR="00F53C1B" w:rsidRDefault="00611180">
            <w:pPr>
              <w:pStyle w:val="TableParagraph"/>
              <w:rPr>
                <w:sz w:val="16"/>
              </w:rPr>
            </w:pPr>
            <w:r>
              <w:rPr>
                <w:color w:val="231F20"/>
                <w:sz w:val="16"/>
              </w:rPr>
              <w:t xml:space="preserve">model of care </w:t>
            </w:r>
            <w:proofErr w:type="gramStart"/>
            <w:r>
              <w:rPr>
                <w:color w:val="231F20"/>
                <w:sz w:val="16"/>
              </w:rPr>
              <w:t>are</w:t>
            </w:r>
            <w:proofErr w:type="gramEnd"/>
          </w:p>
        </w:tc>
        <w:tc>
          <w:tcPr>
            <w:tcW w:w="2994" w:type="dxa"/>
            <w:tcBorders>
              <w:top w:val="nil"/>
              <w:bottom w:val="nil"/>
            </w:tcBorders>
            <w:shd w:val="clear" w:color="auto" w:fill="F8F1E1"/>
          </w:tcPr>
          <w:p w14:paraId="1977F53A" w14:textId="77777777" w:rsidR="00F53C1B" w:rsidRDefault="00611180">
            <w:pPr>
              <w:pStyle w:val="TableParagraph"/>
              <w:rPr>
                <w:sz w:val="16"/>
              </w:rPr>
            </w:pPr>
            <w:r>
              <w:rPr>
                <w:color w:val="231F20"/>
                <w:sz w:val="16"/>
              </w:rPr>
              <w:t>deep pockets are competing fiercely</w:t>
            </w:r>
          </w:p>
        </w:tc>
        <w:tc>
          <w:tcPr>
            <w:tcW w:w="1465" w:type="dxa"/>
            <w:vMerge/>
            <w:shd w:val="clear" w:color="auto" w:fill="FFEFE1"/>
          </w:tcPr>
          <w:p w14:paraId="2A076E9D" w14:textId="77777777" w:rsidR="00F53C1B" w:rsidRDefault="00F53C1B"/>
        </w:tc>
        <w:tc>
          <w:tcPr>
            <w:tcW w:w="1938" w:type="dxa"/>
            <w:vMerge/>
            <w:shd w:val="clear" w:color="auto" w:fill="EDF0E4"/>
          </w:tcPr>
          <w:p w14:paraId="7A2B4DE1" w14:textId="77777777" w:rsidR="00F53C1B" w:rsidRDefault="00F53C1B"/>
        </w:tc>
        <w:tc>
          <w:tcPr>
            <w:tcW w:w="1381" w:type="dxa"/>
            <w:vMerge/>
            <w:shd w:val="clear" w:color="auto" w:fill="E7F5F8"/>
          </w:tcPr>
          <w:p w14:paraId="6A57B090" w14:textId="77777777" w:rsidR="00F53C1B" w:rsidRDefault="00F53C1B"/>
        </w:tc>
      </w:tr>
      <w:tr w:rsidR="00F53C1B" w14:paraId="33172FDF" w14:textId="77777777">
        <w:trPr>
          <w:trHeight w:hRule="exact" w:val="192"/>
        </w:trPr>
        <w:tc>
          <w:tcPr>
            <w:tcW w:w="1938" w:type="dxa"/>
            <w:tcBorders>
              <w:top w:val="nil"/>
              <w:bottom w:val="nil"/>
            </w:tcBorders>
            <w:shd w:val="clear" w:color="auto" w:fill="E7F5F8"/>
          </w:tcPr>
          <w:p w14:paraId="23C51563" w14:textId="77777777" w:rsidR="00F53C1B" w:rsidRDefault="00611180">
            <w:pPr>
              <w:pStyle w:val="TableParagraph"/>
              <w:rPr>
                <w:sz w:val="16"/>
              </w:rPr>
            </w:pPr>
            <w:r>
              <w:rPr>
                <w:color w:val="231F20"/>
                <w:sz w:val="16"/>
              </w:rPr>
              <w:t>threatened by the</w:t>
            </w:r>
          </w:p>
        </w:tc>
        <w:tc>
          <w:tcPr>
            <w:tcW w:w="2994" w:type="dxa"/>
            <w:tcBorders>
              <w:top w:val="nil"/>
              <w:bottom w:val="nil"/>
            </w:tcBorders>
            <w:shd w:val="clear" w:color="auto" w:fill="F8F1E1"/>
          </w:tcPr>
          <w:p w14:paraId="5AD23B13" w14:textId="77777777" w:rsidR="00F53C1B" w:rsidRDefault="00611180">
            <w:pPr>
              <w:pStyle w:val="TableParagraph"/>
              <w:rPr>
                <w:sz w:val="16"/>
              </w:rPr>
            </w:pPr>
            <w:r>
              <w:rPr>
                <w:color w:val="231F20"/>
                <w:sz w:val="16"/>
              </w:rPr>
              <w:t>for our members.</w:t>
            </w:r>
          </w:p>
        </w:tc>
        <w:tc>
          <w:tcPr>
            <w:tcW w:w="1465" w:type="dxa"/>
            <w:vMerge/>
            <w:shd w:val="clear" w:color="auto" w:fill="FFEFE1"/>
          </w:tcPr>
          <w:p w14:paraId="4E312603" w14:textId="77777777" w:rsidR="00F53C1B" w:rsidRDefault="00F53C1B"/>
        </w:tc>
        <w:tc>
          <w:tcPr>
            <w:tcW w:w="1938" w:type="dxa"/>
            <w:vMerge/>
            <w:shd w:val="clear" w:color="auto" w:fill="EDF0E4"/>
          </w:tcPr>
          <w:p w14:paraId="4E8C2053" w14:textId="77777777" w:rsidR="00F53C1B" w:rsidRDefault="00F53C1B"/>
        </w:tc>
        <w:tc>
          <w:tcPr>
            <w:tcW w:w="1381" w:type="dxa"/>
            <w:vMerge/>
            <w:shd w:val="clear" w:color="auto" w:fill="E7F5F8"/>
          </w:tcPr>
          <w:p w14:paraId="70C0E4D2" w14:textId="77777777" w:rsidR="00F53C1B" w:rsidRDefault="00F53C1B"/>
        </w:tc>
      </w:tr>
      <w:tr w:rsidR="00F53C1B" w14:paraId="5C2B2845" w14:textId="77777777">
        <w:trPr>
          <w:trHeight w:hRule="exact" w:val="932"/>
        </w:trPr>
        <w:tc>
          <w:tcPr>
            <w:tcW w:w="1938" w:type="dxa"/>
            <w:tcBorders>
              <w:top w:val="nil"/>
            </w:tcBorders>
            <w:shd w:val="clear" w:color="auto" w:fill="E7F5F8"/>
          </w:tcPr>
          <w:p w14:paraId="1B9440ED" w14:textId="77777777" w:rsidR="00F53C1B" w:rsidRDefault="00611180">
            <w:pPr>
              <w:pStyle w:val="TableParagraph"/>
              <w:spacing w:before="10" w:line="211" w:lineRule="auto"/>
              <w:ind w:right="181"/>
              <w:rPr>
                <w:sz w:val="16"/>
              </w:rPr>
            </w:pPr>
            <w:r>
              <w:rPr>
                <w:color w:val="231F20"/>
                <w:sz w:val="16"/>
              </w:rPr>
              <w:t>changing health care market and new political and economic forces.</w:t>
            </w:r>
          </w:p>
        </w:tc>
        <w:tc>
          <w:tcPr>
            <w:tcW w:w="2994" w:type="dxa"/>
            <w:tcBorders>
              <w:top w:val="nil"/>
            </w:tcBorders>
            <w:shd w:val="clear" w:color="auto" w:fill="F8F1E1"/>
          </w:tcPr>
          <w:p w14:paraId="218B7F71" w14:textId="77777777" w:rsidR="00F53C1B" w:rsidRDefault="00611180">
            <w:pPr>
              <w:pStyle w:val="TableParagraph"/>
              <w:spacing w:before="87" w:line="192" w:lineRule="exact"/>
              <w:ind w:right="135"/>
              <w:rPr>
                <w:sz w:val="16"/>
              </w:rPr>
            </w:pPr>
            <w:r>
              <w:rPr>
                <w:color w:val="231F20"/>
                <w:sz w:val="16"/>
              </w:rPr>
              <w:t>The cost of health care in the United States is rising much faster than family incomes and people just can’t afford it anymore.</w:t>
            </w:r>
          </w:p>
        </w:tc>
        <w:tc>
          <w:tcPr>
            <w:tcW w:w="1465" w:type="dxa"/>
            <w:vMerge/>
            <w:shd w:val="clear" w:color="auto" w:fill="FFEFE1"/>
          </w:tcPr>
          <w:p w14:paraId="7FA4E67E" w14:textId="77777777" w:rsidR="00F53C1B" w:rsidRDefault="00F53C1B"/>
        </w:tc>
        <w:tc>
          <w:tcPr>
            <w:tcW w:w="1938" w:type="dxa"/>
            <w:vMerge/>
            <w:shd w:val="clear" w:color="auto" w:fill="EDF0E4"/>
          </w:tcPr>
          <w:p w14:paraId="742B64CF" w14:textId="77777777" w:rsidR="00F53C1B" w:rsidRDefault="00F53C1B"/>
        </w:tc>
        <w:tc>
          <w:tcPr>
            <w:tcW w:w="1381" w:type="dxa"/>
            <w:vMerge/>
            <w:shd w:val="clear" w:color="auto" w:fill="E7F5F8"/>
          </w:tcPr>
          <w:p w14:paraId="3FC74EE9" w14:textId="77777777" w:rsidR="00F53C1B" w:rsidRDefault="00F53C1B"/>
        </w:tc>
      </w:tr>
      <w:tr w:rsidR="00F53C1B" w14:paraId="2C7634DF" w14:textId="77777777">
        <w:trPr>
          <w:trHeight w:hRule="exact" w:val="278"/>
        </w:trPr>
        <w:tc>
          <w:tcPr>
            <w:tcW w:w="1938" w:type="dxa"/>
            <w:tcBorders>
              <w:bottom w:val="nil"/>
            </w:tcBorders>
            <w:shd w:val="clear" w:color="auto" w:fill="E7F5F8"/>
          </w:tcPr>
          <w:p w14:paraId="7EB4C0EB" w14:textId="77777777" w:rsidR="00F53C1B" w:rsidRDefault="00611180">
            <w:pPr>
              <w:pStyle w:val="TableParagraph"/>
              <w:spacing w:before="74" w:line="240" w:lineRule="auto"/>
              <w:rPr>
                <w:sz w:val="16"/>
              </w:rPr>
            </w:pPr>
            <w:r>
              <w:rPr>
                <w:color w:val="231F20"/>
                <w:sz w:val="16"/>
              </w:rPr>
              <w:t>The best way to</w:t>
            </w:r>
          </w:p>
        </w:tc>
        <w:tc>
          <w:tcPr>
            <w:tcW w:w="2994" w:type="dxa"/>
            <w:tcBorders>
              <w:bottom w:val="nil"/>
            </w:tcBorders>
            <w:shd w:val="clear" w:color="auto" w:fill="F8F1E1"/>
          </w:tcPr>
          <w:p w14:paraId="775A001D" w14:textId="77777777" w:rsidR="00F53C1B" w:rsidRDefault="00611180">
            <w:pPr>
              <w:pStyle w:val="TableParagraph"/>
              <w:spacing w:before="74" w:line="240" w:lineRule="auto"/>
              <w:rPr>
                <w:sz w:val="16"/>
              </w:rPr>
            </w:pPr>
            <w:r>
              <w:rPr>
                <w:color w:val="231F20"/>
                <w:sz w:val="16"/>
              </w:rPr>
              <w:t>One way we are doing that is through</w:t>
            </w:r>
          </w:p>
        </w:tc>
        <w:tc>
          <w:tcPr>
            <w:tcW w:w="1465" w:type="dxa"/>
            <w:vMerge w:val="restart"/>
            <w:shd w:val="clear" w:color="auto" w:fill="FFEFE1"/>
          </w:tcPr>
          <w:p w14:paraId="52C34568" w14:textId="77777777" w:rsidR="00F53C1B" w:rsidRDefault="00F53C1B"/>
        </w:tc>
        <w:tc>
          <w:tcPr>
            <w:tcW w:w="1938" w:type="dxa"/>
            <w:vMerge w:val="restart"/>
            <w:shd w:val="clear" w:color="auto" w:fill="EDF0E4"/>
          </w:tcPr>
          <w:p w14:paraId="284A7DC6" w14:textId="77777777" w:rsidR="00F53C1B" w:rsidRDefault="00F53C1B"/>
        </w:tc>
        <w:tc>
          <w:tcPr>
            <w:tcW w:w="1381" w:type="dxa"/>
            <w:vMerge w:val="restart"/>
            <w:shd w:val="clear" w:color="auto" w:fill="E7F5F8"/>
          </w:tcPr>
          <w:p w14:paraId="4CC7EA59" w14:textId="77777777" w:rsidR="00F53C1B" w:rsidRDefault="00F53C1B"/>
        </w:tc>
      </w:tr>
      <w:tr w:rsidR="00F53C1B" w14:paraId="7BEB93F8" w14:textId="77777777">
        <w:trPr>
          <w:trHeight w:hRule="exact" w:val="192"/>
        </w:trPr>
        <w:tc>
          <w:tcPr>
            <w:tcW w:w="1938" w:type="dxa"/>
            <w:tcBorders>
              <w:top w:val="nil"/>
              <w:bottom w:val="nil"/>
            </w:tcBorders>
            <w:shd w:val="clear" w:color="auto" w:fill="E7F5F8"/>
          </w:tcPr>
          <w:p w14:paraId="4DD70F00" w14:textId="77777777" w:rsidR="00F53C1B" w:rsidRDefault="00611180">
            <w:pPr>
              <w:pStyle w:val="TableParagraph"/>
              <w:rPr>
                <w:sz w:val="16"/>
              </w:rPr>
            </w:pPr>
            <w:r>
              <w:rPr>
                <w:color w:val="231F20"/>
                <w:sz w:val="16"/>
              </w:rPr>
              <w:t>strengthen KP and</w:t>
            </w:r>
          </w:p>
        </w:tc>
        <w:tc>
          <w:tcPr>
            <w:tcW w:w="2994" w:type="dxa"/>
            <w:tcBorders>
              <w:top w:val="nil"/>
              <w:bottom w:val="nil"/>
            </w:tcBorders>
            <w:shd w:val="clear" w:color="auto" w:fill="F8F1E1"/>
          </w:tcPr>
          <w:p w14:paraId="4E67517C" w14:textId="77777777" w:rsidR="00F53C1B" w:rsidRDefault="00611180">
            <w:pPr>
              <w:pStyle w:val="TableParagraph"/>
              <w:rPr>
                <w:sz w:val="16"/>
              </w:rPr>
            </w:pPr>
            <w:r>
              <w:rPr>
                <w:color w:val="231F20"/>
                <w:sz w:val="16"/>
              </w:rPr>
              <w:t>our LMP, which offers us a model</w:t>
            </w:r>
          </w:p>
        </w:tc>
        <w:tc>
          <w:tcPr>
            <w:tcW w:w="1465" w:type="dxa"/>
            <w:vMerge/>
            <w:shd w:val="clear" w:color="auto" w:fill="FFEFE1"/>
          </w:tcPr>
          <w:p w14:paraId="6CADDDC2" w14:textId="77777777" w:rsidR="00F53C1B" w:rsidRDefault="00F53C1B"/>
        </w:tc>
        <w:tc>
          <w:tcPr>
            <w:tcW w:w="1938" w:type="dxa"/>
            <w:vMerge/>
            <w:shd w:val="clear" w:color="auto" w:fill="EDF0E4"/>
          </w:tcPr>
          <w:p w14:paraId="652141E7" w14:textId="77777777" w:rsidR="00F53C1B" w:rsidRDefault="00F53C1B"/>
        </w:tc>
        <w:tc>
          <w:tcPr>
            <w:tcW w:w="1381" w:type="dxa"/>
            <w:vMerge/>
            <w:shd w:val="clear" w:color="auto" w:fill="E7F5F8"/>
          </w:tcPr>
          <w:p w14:paraId="47EA2072" w14:textId="77777777" w:rsidR="00F53C1B" w:rsidRDefault="00F53C1B"/>
        </w:tc>
      </w:tr>
      <w:tr w:rsidR="00F53C1B" w14:paraId="33B9F6B2" w14:textId="77777777">
        <w:trPr>
          <w:trHeight w:hRule="exact" w:val="192"/>
        </w:trPr>
        <w:tc>
          <w:tcPr>
            <w:tcW w:w="1938" w:type="dxa"/>
            <w:tcBorders>
              <w:top w:val="nil"/>
              <w:bottom w:val="nil"/>
            </w:tcBorders>
            <w:shd w:val="clear" w:color="auto" w:fill="E7F5F8"/>
          </w:tcPr>
          <w:p w14:paraId="17989A24" w14:textId="77777777" w:rsidR="00F53C1B" w:rsidRDefault="00611180">
            <w:pPr>
              <w:pStyle w:val="TableParagraph"/>
              <w:rPr>
                <w:sz w:val="16"/>
              </w:rPr>
            </w:pPr>
            <w:r>
              <w:rPr>
                <w:color w:val="231F20"/>
                <w:sz w:val="16"/>
              </w:rPr>
              <w:t>ensure its growth is to</w:t>
            </w:r>
          </w:p>
        </w:tc>
        <w:tc>
          <w:tcPr>
            <w:tcW w:w="2994" w:type="dxa"/>
            <w:tcBorders>
              <w:top w:val="nil"/>
              <w:bottom w:val="nil"/>
            </w:tcBorders>
            <w:shd w:val="clear" w:color="auto" w:fill="F8F1E1"/>
          </w:tcPr>
          <w:p w14:paraId="545E1318" w14:textId="77777777" w:rsidR="00F53C1B" w:rsidRDefault="00611180">
            <w:pPr>
              <w:pStyle w:val="TableParagraph"/>
              <w:rPr>
                <w:sz w:val="16"/>
              </w:rPr>
            </w:pPr>
            <w:r>
              <w:rPr>
                <w:color w:val="231F20"/>
                <w:sz w:val="16"/>
              </w:rPr>
              <w:t>for patient-centered care through</w:t>
            </w:r>
          </w:p>
        </w:tc>
        <w:tc>
          <w:tcPr>
            <w:tcW w:w="1465" w:type="dxa"/>
            <w:vMerge/>
            <w:shd w:val="clear" w:color="auto" w:fill="FFEFE1"/>
          </w:tcPr>
          <w:p w14:paraId="380F6C84" w14:textId="77777777" w:rsidR="00F53C1B" w:rsidRDefault="00F53C1B"/>
        </w:tc>
        <w:tc>
          <w:tcPr>
            <w:tcW w:w="1938" w:type="dxa"/>
            <w:vMerge/>
            <w:shd w:val="clear" w:color="auto" w:fill="EDF0E4"/>
          </w:tcPr>
          <w:p w14:paraId="42C2D3E7" w14:textId="77777777" w:rsidR="00F53C1B" w:rsidRDefault="00F53C1B"/>
        </w:tc>
        <w:tc>
          <w:tcPr>
            <w:tcW w:w="1381" w:type="dxa"/>
            <w:vMerge/>
            <w:shd w:val="clear" w:color="auto" w:fill="E7F5F8"/>
          </w:tcPr>
          <w:p w14:paraId="4748177D" w14:textId="77777777" w:rsidR="00F53C1B" w:rsidRDefault="00F53C1B"/>
        </w:tc>
      </w:tr>
      <w:tr w:rsidR="00F53C1B" w14:paraId="2B3776CA" w14:textId="77777777">
        <w:trPr>
          <w:trHeight w:hRule="exact" w:val="192"/>
        </w:trPr>
        <w:tc>
          <w:tcPr>
            <w:tcW w:w="1938" w:type="dxa"/>
            <w:tcBorders>
              <w:top w:val="nil"/>
              <w:bottom w:val="nil"/>
            </w:tcBorders>
            <w:shd w:val="clear" w:color="auto" w:fill="E7F5F8"/>
          </w:tcPr>
          <w:p w14:paraId="0039CDCE" w14:textId="77777777" w:rsidR="00F53C1B" w:rsidRDefault="00611180">
            <w:pPr>
              <w:pStyle w:val="TableParagraph"/>
              <w:rPr>
                <w:sz w:val="16"/>
              </w:rPr>
            </w:pPr>
            <w:r>
              <w:rPr>
                <w:color w:val="231F20"/>
                <w:sz w:val="16"/>
              </w:rPr>
              <w:t>put our members and</w:t>
            </w:r>
          </w:p>
        </w:tc>
        <w:tc>
          <w:tcPr>
            <w:tcW w:w="2994" w:type="dxa"/>
            <w:tcBorders>
              <w:top w:val="nil"/>
              <w:bottom w:val="nil"/>
            </w:tcBorders>
            <w:shd w:val="clear" w:color="auto" w:fill="F8F1E1"/>
          </w:tcPr>
          <w:p w14:paraId="449901B9" w14:textId="77777777" w:rsidR="00F53C1B" w:rsidRDefault="00611180">
            <w:pPr>
              <w:pStyle w:val="TableParagraph"/>
              <w:rPr>
                <w:sz w:val="16"/>
              </w:rPr>
            </w:pPr>
            <w:r>
              <w:rPr>
                <w:color w:val="231F20"/>
                <w:sz w:val="16"/>
              </w:rPr>
              <w:t>unit-based teams. UBTs support</w:t>
            </w:r>
          </w:p>
        </w:tc>
        <w:tc>
          <w:tcPr>
            <w:tcW w:w="1465" w:type="dxa"/>
            <w:vMerge/>
            <w:shd w:val="clear" w:color="auto" w:fill="FFEFE1"/>
          </w:tcPr>
          <w:p w14:paraId="3CE3DE4A" w14:textId="77777777" w:rsidR="00F53C1B" w:rsidRDefault="00F53C1B"/>
        </w:tc>
        <w:tc>
          <w:tcPr>
            <w:tcW w:w="1938" w:type="dxa"/>
            <w:vMerge/>
            <w:shd w:val="clear" w:color="auto" w:fill="EDF0E4"/>
          </w:tcPr>
          <w:p w14:paraId="0CD39B12" w14:textId="77777777" w:rsidR="00F53C1B" w:rsidRDefault="00F53C1B"/>
        </w:tc>
        <w:tc>
          <w:tcPr>
            <w:tcW w:w="1381" w:type="dxa"/>
            <w:vMerge/>
            <w:shd w:val="clear" w:color="auto" w:fill="E7F5F8"/>
          </w:tcPr>
          <w:p w14:paraId="2CF0C161" w14:textId="77777777" w:rsidR="00F53C1B" w:rsidRDefault="00F53C1B"/>
        </w:tc>
      </w:tr>
      <w:tr w:rsidR="00F53C1B" w14:paraId="58A896FE" w14:textId="77777777">
        <w:trPr>
          <w:trHeight w:hRule="exact" w:val="192"/>
        </w:trPr>
        <w:tc>
          <w:tcPr>
            <w:tcW w:w="1938" w:type="dxa"/>
            <w:tcBorders>
              <w:top w:val="nil"/>
              <w:bottom w:val="nil"/>
            </w:tcBorders>
            <w:shd w:val="clear" w:color="auto" w:fill="E7F5F8"/>
          </w:tcPr>
          <w:p w14:paraId="09D4E0FA" w14:textId="77777777" w:rsidR="00F53C1B" w:rsidRDefault="00611180">
            <w:pPr>
              <w:pStyle w:val="TableParagraph"/>
              <w:rPr>
                <w:sz w:val="16"/>
              </w:rPr>
            </w:pPr>
            <w:r>
              <w:rPr>
                <w:color w:val="231F20"/>
                <w:sz w:val="16"/>
              </w:rPr>
              <w:t>patients at the center</w:t>
            </w:r>
          </w:p>
        </w:tc>
        <w:tc>
          <w:tcPr>
            <w:tcW w:w="2994" w:type="dxa"/>
            <w:tcBorders>
              <w:top w:val="nil"/>
              <w:bottom w:val="nil"/>
            </w:tcBorders>
            <w:shd w:val="clear" w:color="auto" w:fill="F8F1E1"/>
          </w:tcPr>
          <w:p w14:paraId="46C79622" w14:textId="77777777" w:rsidR="00F53C1B" w:rsidRDefault="00611180">
            <w:pPr>
              <w:pStyle w:val="TableParagraph"/>
              <w:rPr>
                <w:sz w:val="16"/>
              </w:rPr>
            </w:pPr>
            <w:r>
              <w:rPr>
                <w:color w:val="231F20"/>
                <w:sz w:val="16"/>
              </w:rPr>
              <w:t>performance and innovation.</w:t>
            </w:r>
          </w:p>
        </w:tc>
        <w:tc>
          <w:tcPr>
            <w:tcW w:w="1465" w:type="dxa"/>
            <w:vMerge/>
            <w:shd w:val="clear" w:color="auto" w:fill="FFEFE1"/>
          </w:tcPr>
          <w:p w14:paraId="71D782D8" w14:textId="77777777" w:rsidR="00F53C1B" w:rsidRDefault="00F53C1B"/>
        </w:tc>
        <w:tc>
          <w:tcPr>
            <w:tcW w:w="1938" w:type="dxa"/>
            <w:vMerge/>
            <w:shd w:val="clear" w:color="auto" w:fill="EDF0E4"/>
          </w:tcPr>
          <w:p w14:paraId="73C39945" w14:textId="77777777" w:rsidR="00F53C1B" w:rsidRDefault="00F53C1B"/>
        </w:tc>
        <w:tc>
          <w:tcPr>
            <w:tcW w:w="1381" w:type="dxa"/>
            <w:vMerge/>
            <w:shd w:val="clear" w:color="auto" w:fill="E7F5F8"/>
          </w:tcPr>
          <w:p w14:paraId="31DBCF33" w14:textId="77777777" w:rsidR="00F53C1B" w:rsidRDefault="00F53C1B"/>
        </w:tc>
      </w:tr>
      <w:tr w:rsidR="00F53C1B" w14:paraId="243E40F3" w14:textId="77777777">
        <w:trPr>
          <w:trHeight w:hRule="exact" w:val="1050"/>
        </w:trPr>
        <w:tc>
          <w:tcPr>
            <w:tcW w:w="1938" w:type="dxa"/>
            <w:tcBorders>
              <w:top w:val="nil"/>
              <w:bottom w:val="nil"/>
            </w:tcBorders>
            <w:shd w:val="clear" w:color="auto" w:fill="E7F5F8"/>
          </w:tcPr>
          <w:p w14:paraId="56B56258" w14:textId="77777777" w:rsidR="00F53C1B" w:rsidRDefault="00611180">
            <w:pPr>
              <w:pStyle w:val="TableParagraph"/>
              <w:spacing w:before="10" w:line="211" w:lineRule="auto"/>
              <w:ind w:right="248"/>
              <w:jc w:val="both"/>
              <w:rPr>
                <w:sz w:val="16"/>
              </w:rPr>
            </w:pPr>
            <w:r>
              <w:rPr>
                <w:color w:val="231F20"/>
                <w:sz w:val="16"/>
              </w:rPr>
              <w:t>of our work, and offer them the best service and quality and</w:t>
            </w:r>
          </w:p>
          <w:p w14:paraId="078A9C2B" w14:textId="77777777" w:rsidR="00F53C1B" w:rsidRDefault="00611180">
            <w:pPr>
              <w:pStyle w:val="TableParagraph"/>
              <w:spacing w:line="211" w:lineRule="auto"/>
              <w:ind w:right="380"/>
              <w:rPr>
                <w:sz w:val="16"/>
              </w:rPr>
            </w:pPr>
            <w:r>
              <w:rPr>
                <w:color w:val="231F20"/>
                <w:sz w:val="16"/>
              </w:rPr>
              <w:t>the most affordable health care.</w:t>
            </w:r>
          </w:p>
        </w:tc>
        <w:tc>
          <w:tcPr>
            <w:tcW w:w="2994" w:type="dxa"/>
            <w:tcBorders>
              <w:top w:val="nil"/>
              <w:bottom w:val="nil"/>
            </w:tcBorders>
            <w:shd w:val="clear" w:color="auto" w:fill="F8F1E1"/>
          </w:tcPr>
          <w:p w14:paraId="6B95DB0F" w14:textId="77777777" w:rsidR="00F53C1B" w:rsidRDefault="00611180">
            <w:pPr>
              <w:pStyle w:val="TableParagraph"/>
              <w:spacing w:before="87" w:line="192" w:lineRule="exact"/>
              <w:ind w:right="194"/>
              <w:rPr>
                <w:sz w:val="16"/>
              </w:rPr>
            </w:pPr>
            <w:r>
              <w:rPr>
                <w:color w:val="231F20"/>
                <w:sz w:val="16"/>
              </w:rPr>
              <w:t>All of us, regardless of our role in the organization, are looking at how we need to work differently to provide the best quality, the best service and the most affordable care in the best</w:t>
            </w:r>
          </w:p>
        </w:tc>
        <w:tc>
          <w:tcPr>
            <w:tcW w:w="1465" w:type="dxa"/>
            <w:vMerge/>
            <w:shd w:val="clear" w:color="auto" w:fill="FFEFE1"/>
          </w:tcPr>
          <w:p w14:paraId="6F01CC8D" w14:textId="77777777" w:rsidR="00F53C1B" w:rsidRDefault="00F53C1B"/>
        </w:tc>
        <w:tc>
          <w:tcPr>
            <w:tcW w:w="1938" w:type="dxa"/>
            <w:vMerge/>
            <w:shd w:val="clear" w:color="auto" w:fill="EDF0E4"/>
          </w:tcPr>
          <w:p w14:paraId="33113209" w14:textId="77777777" w:rsidR="00F53C1B" w:rsidRDefault="00F53C1B"/>
        </w:tc>
        <w:tc>
          <w:tcPr>
            <w:tcW w:w="1381" w:type="dxa"/>
            <w:vMerge/>
            <w:shd w:val="clear" w:color="auto" w:fill="E7F5F8"/>
          </w:tcPr>
          <w:p w14:paraId="35B96401" w14:textId="77777777" w:rsidR="00F53C1B" w:rsidRDefault="00F53C1B"/>
        </w:tc>
      </w:tr>
      <w:tr w:rsidR="00F53C1B" w14:paraId="37F39610" w14:textId="77777777">
        <w:trPr>
          <w:trHeight w:hRule="exact" w:val="266"/>
        </w:trPr>
        <w:tc>
          <w:tcPr>
            <w:tcW w:w="1938" w:type="dxa"/>
            <w:tcBorders>
              <w:top w:val="nil"/>
            </w:tcBorders>
            <w:shd w:val="clear" w:color="auto" w:fill="E7F5F8"/>
          </w:tcPr>
          <w:p w14:paraId="034E61CE" w14:textId="77777777" w:rsidR="00F53C1B" w:rsidRDefault="00F53C1B"/>
        </w:tc>
        <w:tc>
          <w:tcPr>
            <w:tcW w:w="2994" w:type="dxa"/>
            <w:tcBorders>
              <w:top w:val="nil"/>
            </w:tcBorders>
            <w:shd w:val="clear" w:color="auto" w:fill="F8F1E1"/>
          </w:tcPr>
          <w:p w14:paraId="710ABFCD" w14:textId="77777777" w:rsidR="00F53C1B" w:rsidRDefault="00611180">
            <w:pPr>
              <w:pStyle w:val="TableParagraph"/>
              <w:rPr>
                <w:sz w:val="16"/>
              </w:rPr>
            </w:pPr>
            <w:r>
              <w:rPr>
                <w:color w:val="231F20"/>
                <w:sz w:val="16"/>
              </w:rPr>
              <w:t>place to work.</w:t>
            </w:r>
          </w:p>
        </w:tc>
        <w:tc>
          <w:tcPr>
            <w:tcW w:w="1465" w:type="dxa"/>
            <w:vMerge/>
            <w:shd w:val="clear" w:color="auto" w:fill="FFEFE1"/>
          </w:tcPr>
          <w:p w14:paraId="446CFC82" w14:textId="77777777" w:rsidR="00F53C1B" w:rsidRDefault="00F53C1B"/>
        </w:tc>
        <w:tc>
          <w:tcPr>
            <w:tcW w:w="1938" w:type="dxa"/>
            <w:vMerge/>
            <w:shd w:val="clear" w:color="auto" w:fill="EDF0E4"/>
          </w:tcPr>
          <w:p w14:paraId="241FDA53" w14:textId="77777777" w:rsidR="00F53C1B" w:rsidRDefault="00F53C1B"/>
        </w:tc>
        <w:tc>
          <w:tcPr>
            <w:tcW w:w="1381" w:type="dxa"/>
            <w:vMerge/>
            <w:shd w:val="clear" w:color="auto" w:fill="E7F5F8"/>
          </w:tcPr>
          <w:p w14:paraId="7507667C" w14:textId="77777777" w:rsidR="00F53C1B" w:rsidRDefault="00F53C1B"/>
        </w:tc>
      </w:tr>
      <w:tr w:rsidR="00F53C1B" w14:paraId="11A42139" w14:textId="77777777">
        <w:trPr>
          <w:trHeight w:hRule="exact" w:val="278"/>
        </w:trPr>
        <w:tc>
          <w:tcPr>
            <w:tcW w:w="1938" w:type="dxa"/>
            <w:tcBorders>
              <w:bottom w:val="nil"/>
            </w:tcBorders>
            <w:shd w:val="clear" w:color="auto" w:fill="E7F5F8"/>
          </w:tcPr>
          <w:p w14:paraId="16D0B6C3" w14:textId="77777777" w:rsidR="00F53C1B" w:rsidRDefault="00611180">
            <w:pPr>
              <w:pStyle w:val="TableParagraph"/>
              <w:spacing w:before="74" w:line="240" w:lineRule="auto"/>
              <w:rPr>
                <w:sz w:val="16"/>
              </w:rPr>
            </w:pPr>
            <w:r>
              <w:rPr>
                <w:color w:val="231F20"/>
                <w:sz w:val="16"/>
              </w:rPr>
              <w:t>This means we have</w:t>
            </w:r>
          </w:p>
        </w:tc>
        <w:tc>
          <w:tcPr>
            <w:tcW w:w="2994" w:type="dxa"/>
            <w:tcBorders>
              <w:bottom w:val="nil"/>
            </w:tcBorders>
            <w:shd w:val="clear" w:color="auto" w:fill="F8F1E1"/>
          </w:tcPr>
          <w:p w14:paraId="60000D3C" w14:textId="77777777" w:rsidR="00F53C1B" w:rsidRDefault="00611180">
            <w:pPr>
              <w:pStyle w:val="TableParagraph"/>
              <w:spacing w:before="74" w:line="240" w:lineRule="auto"/>
              <w:rPr>
                <w:sz w:val="16"/>
              </w:rPr>
            </w:pPr>
            <w:r>
              <w:rPr>
                <w:color w:val="231F20"/>
                <w:sz w:val="16"/>
              </w:rPr>
              <w:t>For example, UBTs are using</w:t>
            </w:r>
          </w:p>
        </w:tc>
        <w:tc>
          <w:tcPr>
            <w:tcW w:w="1465" w:type="dxa"/>
            <w:vMerge w:val="restart"/>
            <w:shd w:val="clear" w:color="auto" w:fill="FFEFE1"/>
          </w:tcPr>
          <w:p w14:paraId="7D08B20D" w14:textId="77777777" w:rsidR="00F53C1B" w:rsidRDefault="00F53C1B"/>
        </w:tc>
        <w:tc>
          <w:tcPr>
            <w:tcW w:w="1938" w:type="dxa"/>
            <w:vMerge w:val="restart"/>
            <w:shd w:val="clear" w:color="auto" w:fill="EDF0E4"/>
          </w:tcPr>
          <w:p w14:paraId="51A39535" w14:textId="77777777" w:rsidR="00F53C1B" w:rsidRDefault="00F53C1B"/>
        </w:tc>
        <w:tc>
          <w:tcPr>
            <w:tcW w:w="1381" w:type="dxa"/>
            <w:vMerge w:val="restart"/>
            <w:shd w:val="clear" w:color="auto" w:fill="E7F5F8"/>
          </w:tcPr>
          <w:p w14:paraId="0B9FEF18" w14:textId="77777777" w:rsidR="00F53C1B" w:rsidRDefault="00F53C1B"/>
        </w:tc>
      </w:tr>
      <w:tr w:rsidR="00F53C1B" w14:paraId="465CF860" w14:textId="77777777">
        <w:trPr>
          <w:trHeight w:hRule="exact" w:val="192"/>
        </w:trPr>
        <w:tc>
          <w:tcPr>
            <w:tcW w:w="1938" w:type="dxa"/>
            <w:tcBorders>
              <w:top w:val="nil"/>
              <w:bottom w:val="nil"/>
            </w:tcBorders>
            <w:shd w:val="clear" w:color="auto" w:fill="E7F5F8"/>
          </w:tcPr>
          <w:p w14:paraId="609B2F58" w14:textId="77777777" w:rsidR="00F53C1B" w:rsidRDefault="00611180">
            <w:pPr>
              <w:pStyle w:val="TableParagraph"/>
              <w:rPr>
                <w:sz w:val="16"/>
              </w:rPr>
            </w:pPr>
            <w:r>
              <w:rPr>
                <w:color w:val="231F20"/>
                <w:sz w:val="16"/>
              </w:rPr>
              <w:t>two jobs: doing our</w:t>
            </w:r>
          </w:p>
        </w:tc>
        <w:tc>
          <w:tcPr>
            <w:tcW w:w="2994" w:type="dxa"/>
            <w:tcBorders>
              <w:top w:val="nil"/>
              <w:bottom w:val="nil"/>
            </w:tcBorders>
            <w:shd w:val="clear" w:color="auto" w:fill="F8F1E1"/>
          </w:tcPr>
          <w:p w14:paraId="3C74202E" w14:textId="77777777" w:rsidR="00F53C1B" w:rsidRDefault="00611180">
            <w:pPr>
              <w:pStyle w:val="TableParagraph"/>
              <w:rPr>
                <w:sz w:val="16"/>
              </w:rPr>
            </w:pPr>
            <w:r>
              <w:rPr>
                <w:color w:val="231F20"/>
                <w:sz w:val="16"/>
              </w:rPr>
              <w:t>PDSA rapid improvement tools to</w:t>
            </w:r>
          </w:p>
        </w:tc>
        <w:tc>
          <w:tcPr>
            <w:tcW w:w="1465" w:type="dxa"/>
            <w:vMerge/>
            <w:shd w:val="clear" w:color="auto" w:fill="FFEFE1"/>
          </w:tcPr>
          <w:p w14:paraId="4E035D0D" w14:textId="77777777" w:rsidR="00F53C1B" w:rsidRDefault="00F53C1B"/>
        </w:tc>
        <w:tc>
          <w:tcPr>
            <w:tcW w:w="1938" w:type="dxa"/>
            <w:vMerge/>
            <w:shd w:val="clear" w:color="auto" w:fill="EDF0E4"/>
          </w:tcPr>
          <w:p w14:paraId="72159B7A" w14:textId="77777777" w:rsidR="00F53C1B" w:rsidRDefault="00F53C1B"/>
        </w:tc>
        <w:tc>
          <w:tcPr>
            <w:tcW w:w="1381" w:type="dxa"/>
            <w:vMerge/>
            <w:shd w:val="clear" w:color="auto" w:fill="E7F5F8"/>
          </w:tcPr>
          <w:p w14:paraId="41FA9CC5" w14:textId="77777777" w:rsidR="00F53C1B" w:rsidRDefault="00F53C1B"/>
        </w:tc>
      </w:tr>
      <w:tr w:rsidR="00F53C1B" w14:paraId="55EB4E5F" w14:textId="77777777">
        <w:trPr>
          <w:trHeight w:hRule="exact" w:val="192"/>
        </w:trPr>
        <w:tc>
          <w:tcPr>
            <w:tcW w:w="1938" w:type="dxa"/>
            <w:tcBorders>
              <w:top w:val="nil"/>
              <w:bottom w:val="nil"/>
            </w:tcBorders>
            <w:shd w:val="clear" w:color="auto" w:fill="E7F5F8"/>
          </w:tcPr>
          <w:p w14:paraId="77B1474C" w14:textId="77777777" w:rsidR="00F53C1B" w:rsidRDefault="00611180">
            <w:pPr>
              <w:pStyle w:val="TableParagraph"/>
              <w:rPr>
                <w:sz w:val="16"/>
              </w:rPr>
            </w:pPr>
            <w:r>
              <w:rPr>
                <w:color w:val="231F20"/>
                <w:sz w:val="16"/>
              </w:rPr>
              <w:t>work well, and figuring</w:t>
            </w:r>
          </w:p>
        </w:tc>
        <w:tc>
          <w:tcPr>
            <w:tcW w:w="2994" w:type="dxa"/>
            <w:tcBorders>
              <w:top w:val="nil"/>
              <w:bottom w:val="nil"/>
            </w:tcBorders>
            <w:shd w:val="clear" w:color="auto" w:fill="F8F1E1"/>
          </w:tcPr>
          <w:p w14:paraId="6709394D" w14:textId="77777777" w:rsidR="00F53C1B" w:rsidRDefault="00611180">
            <w:pPr>
              <w:pStyle w:val="TableParagraph"/>
              <w:rPr>
                <w:sz w:val="16"/>
              </w:rPr>
            </w:pPr>
            <w:r>
              <w:rPr>
                <w:color w:val="231F20"/>
                <w:sz w:val="16"/>
              </w:rPr>
              <w:t>make improvements in service,</w:t>
            </w:r>
          </w:p>
        </w:tc>
        <w:tc>
          <w:tcPr>
            <w:tcW w:w="1465" w:type="dxa"/>
            <w:vMerge/>
            <w:shd w:val="clear" w:color="auto" w:fill="FFEFE1"/>
          </w:tcPr>
          <w:p w14:paraId="67E82134" w14:textId="77777777" w:rsidR="00F53C1B" w:rsidRDefault="00F53C1B"/>
        </w:tc>
        <w:tc>
          <w:tcPr>
            <w:tcW w:w="1938" w:type="dxa"/>
            <w:vMerge/>
            <w:shd w:val="clear" w:color="auto" w:fill="EDF0E4"/>
          </w:tcPr>
          <w:p w14:paraId="4F4EA6C0" w14:textId="77777777" w:rsidR="00F53C1B" w:rsidRDefault="00F53C1B"/>
        </w:tc>
        <w:tc>
          <w:tcPr>
            <w:tcW w:w="1381" w:type="dxa"/>
            <w:vMerge/>
            <w:shd w:val="clear" w:color="auto" w:fill="E7F5F8"/>
          </w:tcPr>
          <w:p w14:paraId="175FEBF2" w14:textId="77777777" w:rsidR="00F53C1B" w:rsidRDefault="00F53C1B"/>
        </w:tc>
      </w:tr>
      <w:tr w:rsidR="00F53C1B" w14:paraId="6647677B" w14:textId="77777777">
        <w:trPr>
          <w:trHeight w:hRule="exact" w:val="192"/>
        </w:trPr>
        <w:tc>
          <w:tcPr>
            <w:tcW w:w="1938" w:type="dxa"/>
            <w:tcBorders>
              <w:top w:val="nil"/>
              <w:bottom w:val="nil"/>
            </w:tcBorders>
            <w:shd w:val="clear" w:color="auto" w:fill="E7F5F8"/>
          </w:tcPr>
          <w:p w14:paraId="3F2A79D7" w14:textId="77777777" w:rsidR="00F53C1B" w:rsidRDefault="00611180">
            <w:pPr>
              <w:pStyle w:val="TableParagraph"/>
              <w:rPr>
                <w:sz w:val="16"/>
              </w:rPr>
            </w:pPr>
            <w:r>
              <w:rPr>
                <w:color w:val="231F20"/>
                <w:sz w:val="16"/>
              </w:rPr>
              <w:t>out how to do it better.</w:t>
            </w:r>
          </w:p>
        </w:tc>
        <w:tc>
          <w:tcPr>
            <w:tcW w:w="2994" w:type="dxa"/>
            <w:tcBorders>
              <w:top w:val="nil"/>
              <w:bottom w:val="nil"/>
            </w:tcBorders>
            <w:shd w:val="clear" w:color="auto" w:fill="F8F1E1"/>
          </w:tcPr>
          <w:p w14:paraId="5B90F316" w14:textId="77777777" w:rsidR="00F53C1B" w:rsidRDefault="00611180">
            <w:pPr>
              <w:pStyle w:val="TableParagraph"/>
              <w:rPr>
                <w:sz w:val="16"/>
              </w:rPr>
            </w:pPr>
            <w:r>
              <w:rPr>
                <w:color w:val="231F20"/>
                <w:sz w:val="16"/>
              </w:rPr>
              <w:t>quality and cost.</w:t>
            </w:r>
          </w:p>
        </w:tc>
        <w:tc>
          <w:tcPr>
            <w:tcW w:w="1465" w:type="dxa"/>
            <w:vMerge/>
            <w:shd w:val="clear" w:color="auto" w:fill="FFEFE1"/>
          </w:tcPr>
          <w:p w14:paraId="62CA85DB" w14:textId="77777777" w:rsidR="00F53C1B" w:rsidRDefault="00F53C1B"/>
        </w:tc>
        <w:tc>
          <w:tcPr>
            <w:tcW w:w="1938" w:type="dxa"/>
            <w:vMerge/>
            <w:shd w:val="clear" w:color="auto" w:fill="EDF0E4"/>
          </w:tcPr>
          <w:p w14:paraId="0E7E0DDC" w14:textId="77777777" w:rsidR="00F53C1B" w:rsidRDefault="00F53C1B"/>
        </w:tc>
        <w:tc>
          <w:tcPr>
            <w:tcW w:w="1381" w:type="dxa"/>
            <w:vMerge/>
            <w:shd w:val="clear" w:color="auto" w:fill="E7F5F8"/>
          </w:tcPr>
          <w:p w14:paraId="14E66899" w14:textId="77777777" w:rsidR="00F53C1B" w:rsidRDefault="00F53C1B"/>
        </w:tc>
      </w:tr>
      <w:tr w:rsidR="00F53C1B" w14:paraId="0C86215C" w14:textId="77777777">
        <w:trPr>
          <w:trHeight w:hRule="exact" w:val="192"/>
        </w:trPr>
        <w:tc>
          <w:tcPr>
            <w:tcW w:w="1938" w:type="dxa"/>
            <w:tcBorders>
              <w:top w:val="nil"/>
              <w:bottom w:val="nil"/>
            </w:tcBorders>
            <w:shd w:val="clear" w:color="auto" w:fill="E7F5F8"/>
          </w:tcPr>
          <w:p w14:paraId="5C59D8D6" w14:textId="77777777" w:rsidR="00F53C1B" w:rsidRDefault="00611180">
            <w:pPr>
              <w:pStyle w:val="TableParagraph"/>
              <w:rPr>
                <w:sz w:val="16"/>
              </w:rPr>
            </w:pPr>
            <w:r>
              <w:rPr>
                <w:color w:val="231F20"/>
                <w:sz w:val="16"/>
              </w:rPr>
              <w:t>And this is something</w:t>
            </w:r>
          </w:p>
        </w:tc>
        <w:tc>
          <w:tcPr>
            <w:tcW w:w="2994" w:type="dxa"/>
            <w:tcBorders>
              <w:top w:val="nil"/>
              <w:bottom w:val="nil"/>
            </w:tcBorders>
            <w:shd w:val="clear" w:color="auto" w:fill="F8F1E1"/>
          </w:tcPr>
          <w:p w14:paraId="7DE06CF2" w14:textId="77777777" w:rsidR="00F53C1B" w:rsidRDefault="00F53C1B"/>
        </w:tc>
        <w:tc>
          <w:tcPr>
            <w:tcW w:w="1465" w:type="dxa"/>
            <w:vMerge/>
            <w:shd w:val="clear" w:color="auto" w:fill="FFEFE1"/>
          </w:tcPr>
          <w:p w14:paraId="25C06CA3" w14:textId="77777777" w:rsidR="00F53C1B" w:rsidRDefault="00F53C1B"/>
        </w:tc>
        <w:tc>
          <w:tcPr>
            <w:tcW w:w="1938" w:type="dxa"/>
            <w:vMerge/>
            <w:shd w:val="clear" w:color="auto" w:fill="EDF0E4"/>
          </w:tcPr>
          <w:p w14:paraId="62147245" w14:textId="77777777" w:rsidR="00F53C1B" w:rsidRDefault="00F53C1B"/>
        </w:tc>
        <w:tc>
          <w:tcPr>
            <w:tcW w:w="1381" w:type="dxa"/>
            <w:vMerge/>
            <w:shd w:val="clear" w:color="auto" w:fill="E7F5F8"/>
          </w:tcPr>
          <w:p w14:paraId="45709EBA" w14:textId="77777777" w:rsidR="00F53C1B" w:rsidRDefault="00F53C1B"/>
        </w:tc>
      </w:tr>
      <w:tr w:rsidR="00F53C1B" w14:paraId="5C1A0498" w14:textId="77777777">
        <w:trPr>
          <w:trHeight w:hRule="exact" w:val="192"/>
        </w:trPr>
        <w:tc>
          <w:tcPr>
            <w:tcW w:w="1938" w:type="dxa"/>
            <w:tcBorders>
              <w:top w:val="nil"/>
              <w:bottom w:val="nil"/>
            </w:tcBorders>
            <w:shd w:val="clear" w:color="auto" w:fill="E7F5F8"/>
          </w:tcPr>
          <w:p w14:paraId="10BA8D75" w14:textId="77777777" w:rsidR="00F53C1B" w:rsidRDefault="00611180">
            <w:pPr>
              <w:pStyle w:val="TableParagraph"/>
              <w:rPr>
                <w:sz w:val="16"/>
              </w:rPr>
            </w:pPr>
            <w:r>
              <w:rPr>
                <w:color w:val="231F20"/>
                <w:sz w:val="16"/>
              </w:rPr>
              <w:t>we take seriously and</w:t>
            </w:r>
          </w:p>
        </w:tc>
        <w:tc>
          <w:tcPr>
            <w:tcW w:w="2994" w:type="dxa"/>
            <w:tcBorders>
              <w:top w:val="nil"/>
              <w:bottom w:val="nil"/>
            </w:tcBorders>
            <w:shd w:val="clear" w:color="auto" w:fill="F8F1E1"/>
          </w:tcPr>
          <w:p w14:paraId="5FD17C79" w14:textId="77777777" w:rsidR="00F53C1B" w:rsidRDefault="00F53C1B"/>
        </w:tc>
        <w:tc>
          <w:tcPr>
            <w:tcW w:w="1465" w:type="dxa"/>
            <w:vMerge/>
            <w:shd w:val="clear" w:color="auto" w:fill="FFEFE1"/>
          </w:tcPr>
          <w:p w14:paraId="02A105ED" w14:textId="77777777" w:rsidR="00F53C1B" w:rsidRDefault="00F53C1B"/>
        </w:tc>
        <w:tc>
          <w:tcPr>
            <w:tcW w:w="1938" w:type="dxa"/>
            <w:vMerge/>
            <w:shd w:val="clear" w:color="auto" w:fill="EDF0E4"/>
          </w:tcPr>
          <w:p w14:paraId="766D1203" w14:textId="77777777" w:rsidR="00F53C1B" w:rsidRDefault="00F53C1B"/>
        </w:tc>
        <w:tc>
          <w:tcPr>
            <w:tcW w:w="1381" w:type="dxa"/>
            <w:vMerge/>
            <w:shd w:val="clear" w:color="auto" w:fill="E7F5F8"/>
          </w:tcPr>
          <w:p w14:paraId="5158F0C8" w14:textId="77777777" w:rsidR="00F53C1B" w:rsidRDefault="00F53C1B"/>
        </w:tc>
      </w:tr>
      <w:tr w:rsidR="00F53C1B" w14:paraId="45F0CB40" w14:textId="77777777">
        <w:trPr>
          <w:trHeight w:hRule="exact" w:val="266"/>
        </w:trPr>
        <w:tc>
          <w:tcPr>
            <w:tcW w:w="1938" w:type="dxa"/>
            <w:tcBorders>
              <w:top w:val="nil"/>
            </w:tcBorders>
            <w:shd w:val="clear" w:color="auto" w:fill="E7F5F8"/>
          </w:tcPr>
          <w:p w14:paraId="6D2F102F" w14:textId="77777777" w:rsidR="00F53C1B" w:rsidRDefault="00611180">
            <w:pPr>
              <w:pStyle w:val="TableParagraph"/>
              <w:rPr>
                <w:sz w:val="16"/>
              </w:rPr>
            </w:pPr>
            <w:r>
              <w:rPr>
                <w:color w:val="231F20"/>
                <w:sz w:val="16"/>
              </w:rPr>
              <w:t>are acting on.</w:t>
            </w:r>
          </w:p>
        </w:tc>
        <w:tc>
          <w:tcPr>
            <w:tcW w:w="2994" w:type="dxa"/>
            <w:tcBorders>
              <w:top w:val="nil"/>
            </w:tcBorders>
            <w:shd w:val="clear" w:color="auto" w:fill="F8F1E1"/>
          </w:tcPr>
          <w:p w14:paraId="418CDA87" w14:textId="77777777" w:rsidR="00F53C1B" w:rsidRDefault="00F53C1B"/>
        </w:tc>
        <w:tc>
          <w:tcPr>
            <w:tcW w:w="1465" w:type="dxa"/>
            <w:vMerge/>
            <w:shd w:val="clear" w:color="auto" w:fill="FFEFE1"/>
          </w:tcPr>
          <w:p w14:paraId="53A845D5" w14:textId="77777777" w:rsidR="00F53C1B" w:rsidRDefault="00F53C1B"/>
        </w:tc>
        <w:tc>
          <w:tcPr>
            <w:tcW w:w="1938" w:type="dxa"/>
            <w:vMerge/>
            <w:shd w:val="clear" w:color="auto" w:fill="EDF0E4"/>
          </w:tcPr>
          <w:p w14:paraId="798BDF95" w14:textId="77777777" w:rsidR="00F53C1B" w:rsidRDefault="00F53C1B"/>
        </w:tc>
        <w:tc>
          <w:tcPr>
            <w:tcW w:w="1381" w:type="dxa"/>
            <w:vMerge/>
            <w:shd w:val="clear" w:color="auto" w:fill="E7F5F8"/>
          </w:tcPr>
          <w:p w14:paraId="060D43DB" w14:textId="77777777" w:rsidR="00F53C1B" w:rsidRDefault="00F53C1B"/>
        </w:tc>
      </w:tr>
      <w:tr w:rsidR="00F53C1B" w14:paraId="7DA4B286" w14:textId="77777777">
        <w:trPr>
          <w:trHeight w:hRule="exact" w:val="278"/>
        </w:trPr>
        <w:tc>
          <w:tcPr>
            <w:tcW w:w="1938" w:type="dxa"/>
            <w:tcBorders>
              <w:bottom w:val="nil"/>
            </w:tcBorders>
            <w:shd w:val="clear" w:color="auto" w:fill="E7F5F8"/>
          </w:tcPr>
          <w:p w14:paraId="41B233E9" w14:textId="77777777" w:rsidR="00F53C1B" w:rsidRDefault="00611180">
            <w:pPr>
              <w:pStyle w:val="TableParagraph"/>
              <w:spacing w:before="74" w:line="240" w:lineRule="auto"/>
              <w:rPr>
                <w:sz w:val="16"/>
              </w:rPr>
            </w:pPr>
            <w:r>
              <w:rPr>
                <w:color w:val="231F20"/>
                <w:sz w:val="16"/>
              </w:rPr>
              <w:t>We’re changing to</w:t>
            </w:r>
          </w:p>
        </w:tc>
        <w:tc>
          <w:tcPr>
            <w:tcW w:w="2994" w:type="dxa"/>
            <w:tcBorders>
              <w:bottom w:val="nil"/>
            </w:tcBorders>
            <w:shd w:val="clear" w:color="auto" w:fill="F8F1E1"/>
          </w:tcPr>
          <w:p w14:paraId="6C7E4D6E" w14:textId="77777777" w:rsidR="00F53C1B" w:rsidRDefault="00611180">
            <w:pPr>
              <w:pStyle w:val="TableParagraph"/>
              <w:spacing w:before="74" w:line="240" w:lineRule="auto"/>
              <w:rPr>
                <w:sz w:val="16"/>
              </w:rPr>
            </w:pPr>
            <w:r>
              <w:rPr>
                <w:color w:val="231F20"/>
                <w:sz w:val="16"/>
              </w:rPr>
              <w:t>Forty-seven million people are</w:t>
            </w:r>
          </w:p>
        </w:tc>
        <w:tc>
          <w:tcPr>
            <w:tcW w:w="1465" w:type="dxa"/>
            <w:vMerge w:val="restart"/>
            <w:shd w:val="clear" w:color="auto" w:fill="FFEFE1"/>
          </w:tcPr>
          <w:p w14:paraId="446D625B" w14:textId="77777777" w:rsidR="00F53C1B" w:rsidRDefault="00F53C1B"/>
        </w:tc>
        <w:tc>
          <w:tcPr>
            <w:tcW w:w="1938" w:type="dxa"/>
            <w:vMerge w:val="restart"/>
            <w:shd w:val="clear" w:color="auto" w:fill="EDF0E4"/>
          </w:tcPr>
          <w:p w14:paraId="33631E64" w14:textId="77777777" w:rsidR="00F53C1B" w:rsidRDefault="00F53C1B"/>
        </w:tc>
        <w:tc>
          <w:tcPr>
            <w:tcW w:w="1381" w:type="dxa"/>
            <w:vMerge w:val="restart"/>
            <w:shd w:val="clear" w:color="auto" w:fill="E7F5F8"/>
          </w:tcPr>
          <w:p w14:paraId="7C91BA4A" w14:textId="77777777" w:rsidR="00F53C1B" w:rsidRDefault="00F53C1B"/>
        </w:tc>
      </w:tr>
      <w:tr w:rsidR="00F53C1B" w14:paraId="7DF51921" w14:textId="77777777">
        <w:trPr>
          <w:trHeight w:hRule="exact" w:val="192"/>
        </w:trPr>
        <w:tc>
          <w:tcPr>
            <w:tcW w:w="1938" w:type="dxa"/>
            <w:tcBorders>
              <w:top w:val="nil"/>
              <w:bottom w:val="nil"/>
            </w:tcBorders>
            <w:shd w:val="clear" w:color="auto" w:fill="E7F5F8"/>
          </w:tcPr>
          <w:p w14:paraId="3261B272" w14:textId="77777777" w:rsidR="00F53C1B" w:rsidRDefault="00611180">
            <w:pPr>
              <w:pStyle w:val="TableParagraph"/>
              <w:rPr>
                <w:sz w:val="16"/>
              </w:rPr>
            </w:pPr>
            <w:r>
              <w:rPr>
                <w:color w:val="231F20"/>
                <w:sz w:val="16"/>
              </w:rPr>
              <w:t>meet our challenges,</w:t>
            </w:r>
          </w:p>
        </w:tc>
        <w:tc>
          <w:tcPr>
            <w:tcW w:w="2994" w:type="dxa"/>
            <w:tcBorders>
              <w:top w:val="nil"/>
              <w:bottom w:val="nil"/>
            </w:tcBorders>
            <w:shd w:val="clear" w:color="auto" w:fill="F8F1E1"/>
          </w:tcPr>
          <w:p w14:paraId="69078B50" w14:textId="77777777" w:rsidR="00F53C1B" w:rsidRDefault="00611180">
            <w:pPr>
              <w:pStyle w:val="TableParagraph"/>
              <w:rPr>
                <w:sz w:val="16"/>
              </w:rPr>
            </w:pPr>
            <w:r>
              <w:rPr>
                <w:color w:val="231F20"/>
                <w:sz w:val="16"/>
              </w:rPr>
              <w:t>uninsured, and millions more are</w:t>
            </w:r>
          </w:p>
        </w:tc>
        <w:tc>
          <w:tcPr>
            <w:tcW w:w="1465" w:type="dxa"/>
            <w:vMerge/>
            <w:shd w:val="clear" w:color="auto" w:fill="FFEFE1"/>
          </w:tcPr>
          <w:p w14:paraId="61787C57" w14:textId="77777777" w:rsidR="00F53C1B" w:rsidRDefault="00F53C1B"/>
        </w:tc>
        <w:tc>
          <w:tcPr>
            <w:tcW w:w="1938" w:type="dxa"/>
            <w:vMerge/>
            <w:shd w:val="clear" w:color="auto" w:fill="EDF0E4"/>
          </w:tcPr>
          <w:p w14:paraId="6646EE3E" w14:textId="77777777" w:rsidR="00F53C1B" w:rsidRDefault="00F53C1B"/>
        </w:tc>
        <w:tc>
          <w:tcPr>
            <w:tcW w:w="1381" w:type="dxa"/>
            <w:vMerge/>
            <w:shd w:val="clear" w:color="auto" w:fill="E7F5F8"/>
          </w:tcPr>
          <w:p w14:paraId="4A2EBC28" w14:textId="77777777" w:rsidR="00F53C1B" w:rsidRDefault="00F53C1B"/>
        </w:tc>
      </w:tr>
      <w:tr w:rsidR="00F53C1B" w14:paraId="21832E5B" w14:textId="77777777">
        <w:trPr>
          <w:trHeight w:hRule="exact" w:val="192"/>
        </w:trPr>
        <w:tc>
          <w:tcPr>
            <w:tcW w:w="1938" w:type="dxa"/>
            <w:tcBorders>
              <w:top w:val="nil"/>
              <w:bottom w:val="nil"/>
            </w:tcBorders>
            <w:shd w:val="clear" w:color="auto" w:fill="E7F5F8"/>
          </w:tcPr>
          <w:p w14:paraId="3ED1F595" w14:textId="77777777" w:rsidR="00F53C1B" w:rsidRDefault="00611180">
            <w:pPr>
              <w:pStyle w:val="TableParagraph"/>
              <w:rPr>
                <w:sz w:val="16"/>
              </w:rPr>
            </w:pPr>
            <w:r>
              <w:rPr>
                <w:color w:val="231F20"/>
                <w:sz w:val="16"/>
              </w:rPr>
              <w:t>and if we can get it</w:t>
            </w:r>
          </w:p>
        </w:tc>
        <w:tc>
          <w:tcPr>
            <w:tcW w:w="2994" w:type="dxa"/>
            <w:tcBorders>
              <w:top w:val="nil"/>
              <w:bottom w:val="nil"/>
            </w:tcBorders>
            <w:shd w:val="clear" w:color="auto" w:fill="F8F1E1"/>
          </w:tcPr>
          <w:p w14:paraId="17C732DE" w14:textId="77777777" w:rsidR="00F53C1B" w:rsidRDefault="00611180">
            <w:pPr>
              <w:pStyle w:val="TableParagraph"/>
              <w:rPr>
                <w:sz w:val="16"/>
              </w:rPr>
            </w:pPr>
            <w:r>
              <w:rPr>
                <w:color w:val="231F20"/>
                <w:sz w:val="16"/>
              </w:rPr>
              <w:t>underinsured—creating unnecessary</w:t>
            </w:r>
          </w:p>
        </w:tc>
        <w:tc>
          <w:tcPr>
            <w:tcW w:w="1465" w:type="dxa"/>
            <w:vMerge/>
            <w:shd w:val="clear" w:color="auto" w:fill="FFEFE1"/>
          </w:tcPr>
          <w:p w14:paraId="4FF72B0A" w14:textId="77777777" w:rsidR="00F53C1B" w:rsidRDefault="00F53C1B"/>
        </w:tc>
        <w:tc>
          <w:tcPr>
            <w:tcW w:w="1938" w:type="dxa"/>
            <w:vMerge/>
            <w:shd w:val="clear" w:color="auto" w:fill="EDF0E4"/>
          </w:tcPr>
          <w:p w14:paraId="583B07E8" w14:textId="77777777" w:rsidR="00F53C1B" w:rsidRDefault="00F53C1B"/>
        </w:tc>
        <w:tc>
          <w:tcPr>
            <w:tcW w:w="1381" w:type="dxa"/>
            <w:vMerge/>
            <w:shd w:val="clear" w:color="auto" w:fill="E7F5F8"/>
          </w:tcPr>
          <w:p w14:paraId="6BAB30FC" w14:textId="77777777" w:rsidR="00F53C1B" w:rsidRDefault="00F53C1B"/>
        </w:tc>
      </w:tr>
      <w:tr w:rsidR="00F53C1B" w14:paraId="18FF4DC9" w14:textId="77777777">
        <w:trPr>
          <w:trHeight w:hRule="exact" w:val="192"/>
        </w:trPr>
        <w:tc>
          <w:tcPr>
            <w:tcW w:w="1938" w:type="dxa"/>
            <w:tcBorders>
              <w:top w:val="nil"/>
              <w:bottom w:val="nil"/>
            </w:tcBorders>
            <w:shd w:val="clear" w:color="auto" w:fill="E7F5F8"/>
          </w:tcPr>
          <w:p w14:paraId="409627CF" w14:textId="77777777" w:rsidR="00F53C1B" w:rsidRDefault="00611180">
            <w:pPr>
              <w:pStyle w:val="TableParagraph"/>
              <w:rPr>
                <w:sz w:val="16"/>
              </w:rPr>
            </w:pPr>
            <w:r>
              <w:rPr>
                <w:color w:val="231F20"/>
                <w:sz w:val="16"/>
              </w:rPr>
              <w:t>right, we’ll be a model</w:t>
            </w:r>
          </w:p>
        </w:tc>
        <w:tc>
          <w:tcPr>
            <w:tcW w:w="2994" w:type="dxa"/>
            <w:tcBorders>
              <w:top w:val="nil"/>
              <w:bottom w:val="nil"/>
            </w:tcBorders>
            <w:shd w:val="clear" w:color="auto" w:fill="F8F1E1"/>
          </w:tcPr>
          <w:p w14:paraId="5B82065E" w14:textId="77777777" w:rsidR="00F53C1B" w:rsidRDefault="00611180">
            <w:pPr>
              <w:pStyle w:val="TableParagraph"/>
              <w:rPr>
                <w:sz w:val="16"/>
              </w:rPr>
            </w:pPr>
            <w:r>
              <w:rPr>
                <w:color w:val="231F20"/>
                <w:sz w:val="16"/>
              </w:rPr>
              <w:t>suffering and premature illness</w:t>
            </w:r>
          </w:p>
        </w:tc>
        <w:tc>
          <w:tcPr>
            <w:tcW w:w="1465" w:type="dxa"/>
            <w:vMerge/>
            <w:shd w:val="clear" w:color="auto" w:fill="FFEFE1"/>
          </w:tcPr>
          <w:p w14:paraId="263B19A5" w14:textId="77777777" w:rsidR="00F53C1B" w:rsidRDefault="00F53C1B"/>
        </w:tc>
        <w:tc>
          <w:tcPr>
            <w:tcW w:w="1938" w:type="dxa"/>
            <w:vMerge/>
            <w:shd w:val="clear" w:color="auto" w:fill="EDF0E4"/>
          </w:tcPr>
          <w:p w14:paraId="44538C15" w14:textId="77777777" w:rsidR="00F53C1B" w:rsidRDefault="00F53C1B"/>
        </w:tc>
        <w:tc>
          <w:tcPr>
            <w:tcW w:w="1381" w:type="dxa"/>
            <w:vMerge/>
            <w:shd w:val="clear" w:color="auto" w:fill="E7F5F8"/>
          </w:tcPr>
          <w:p w14:paraId="5431E3DC" w14:textId="77777777" w:rsidR="00F53C1B" w:rsidRDefault="00F53C1B"/>
        </w:tc>
      </w:tr>
      <w:tr w:rsidR="00F53C1B" w14:paraId="6F9CDDA2" w14:textId="77777777">
        <w:trPr>
          <w:trHeight w:hRule="exact" w:val="192"/>
        </w:trPr>
        <w:tc>
          <w:tcPr>
            <w:tcW w:w="1938" w:type="dxa"/>
            <w:tcBorders>
              <w:top w:val="nil"/>
              <w:bottom w:val="nil"/>
            </w:tcBorders>
            <w:shd w:val="clear" w:color="auto" w:fill="E7F5F8"/>
          </w:tcPr>
          <w:p w14:paraId="1557C9DA" w14:textId="77777777" w:rsidR="00F53C1B" w:rsidRDefault="00611180">
            <w:pPr>
              <w:pStyle w:val="TableParagraph"/>
              <w:rPr>
                <w:sz w:val="16"/>
              </w:rPr>
            </w:pPr>
            <w:r>
              <w:rPr>
                <w:color w:val="231F20"/>
                <w:sz w:val="16"/>
              </w:rPr>
              <w:t>for others and can</w:t>
            </w:r>
          </w:p>
        </w:tc>
        <w:tc>
          <w:tcPr>
            <w:tcW w:w="2994" w:type="dxa"/>
            <w:tcBorders>
              <w:top w:val="nil"/>
              <w:bottom w:val="nil"/>
            </w:tcBorders>
            <w:shd w:val="clear" w:color="auto" w:fill="F8F1E1"/>
          </w:tcPr>
          <w:p w14:paraId="63E75BA7" w14:textId="77777777" w:rsidR="00F53C1B" w:rsidRDefault="00611180">
            <w:pPr>
              <w:pStyle w:val="TableParagraph"/>
              <w:rPr>
                <w:sz w:val="16"/>
              </w:rPr>
            </w:pPr>
            <w:r>
              <w:rPr>
                <w:color w:val="231F20"/>
                <w:sz w:val="16"/>
              </w:rPr>
              <w:t>and death.</w:t>
            </w:r>
          </w:p>
        </w:tc>
        <w:tc>
          <w:tcPr>
            <w:tcW w:w="1465" w:type="dxa"/>
            <w:vMerge/>
            <w:shd w:val="clear" w:color="auto" w:fill="FFEFE1"/>
          </w:tcPr>
          <w:p w14:paraId="3DB3FCFF" w14:textId="77777777" w:rsidR="00F53C1B" w:rsidRDefault="00F53C1B"/>
        </w:tc>
        <w:tc>
          <w:tcPr>
            <w:tcW w:w="1938" w:type="dxa"/>
            <w:vMerge/>
            <w:shd w:val="clear" w:color="auto" w:fill="EDF0E4"/>
          </w:tcPr>
          <w:p w14:paraId="3CFD889F" w14:textId="77777777" w:rsidR="00F53C1B" w:rsidRDefault="00F53C1B"/>
        </w:tc>
        <w:tc>
          <w:tcPr>
            <w:tcW w:w="1381" w:type="dxa"/>
            <w:vMerge/>
            <w:shd w:val="clear" w:color="auto" w:fill="E7F5F8"/>
          </w:tcPr>
          <w:p w14:paraId="656F0843" w14:textId="77777777" w:rsidR="00F53C1B" w:rsidRDefault="00F53C1B"/>
        </w:tc>
      </w:tr>
      <w:tr w:rsidR="00F53C1B" w14:paraId="43C4240A" w14:textId="77777777">
        <w:trPr>
          <w:trHeight w:hRule="exact" w:val="474"/>
        </w:trPr>
        <w:tc>
          <w:tcPr>
            <w:tcW w:w="1938" w:type="dxa"/>
            <w:tcBorders>
              <w:top w:val="nil"/>
              <w:bottom w:val="nil"/>
            </w:tcBorders>
            <w:shd w:val="clear" w:color="auto" w:fill="E7F5F8"/>
          </w:tcPr>
          <w:p w14:paraId="6FEF943F" w14:textId="77777777" w:rsidR="00F53C1B" w:rsidRDefault="00611180">
            <w:pPr>
              <w:pStyle w:val="TableParagraph"/>
              <w:spacing w:before="10" w:line="211" w:lineRule="auto"/>
              <w:ind w:right="270"/>
              <w:rPr>
                <w:sz w:val="16"/>
              </w:rPr>
            </w:pPr>
            <w:r>
              <w:rPr>
                <w:color w:val="231F20"/>
                <w:sz w:val="16"/>
              </w:rPr>
              <w:t>transform health care in the United States.</w:t>
            </w:r>
          </w:p>
        </w:tc>
        <w:tc>
          <w:tcPr>
            <w:tcW w:w="2994" w:type="dxa"/>
            <w:tcBorders>
              <w:top w:val="nil"/>
              <w:bottom w:val="nil"/>
            </w:tcBorders>
            <w:shd w:val="clear" w:color="auto" w:fill="F8F1E1"/>
          </w:tcPr>
          <w:p w14:paraId="55173397" w14:textId="77777777" w:rsidR="00F53C1B" w:rsidRDefault="00611180">
            <w:pPr>
              <w:pStyle w:val="TableParagraph"/>
              <w:spacing w:before="87" w:line="192" w:lineRule="exact"/>
              <w:ind w:right="191"/>
              <w:rPr>
                <w:sz w:val="16"/>
              </w:rPr>
            </w:pPr>
            <w:r>
              <w:rPr>
                <w:color w:val="231F20"/>
                <w:sz w:val="16"/>
              </w:rPr>
              <w:t>If we fail, the best hope for American health care will be extinguished</w:t>
            </w:r>
          </w:p>
        </w:tc>
        <w:tc>
          <w:tcPr>
            <w:tcW w:w="1465" w:type="dxa"/>
            <w:vMerge/>
            <w:shd w:val="clear" w:color="auto" w:fill="FFEFE1"/>
          </w:tcPr>
          <w:p w14:paraId="762307B0" w14:textId="77777777" w:rsidR="00F53C1B" w:rsidRDefault="00F53C1B"/>
        </w:tc>
        <w:tc>
          <w:tcPr>
            <w:tcW w:w="1938" w:type="dxa"/>
            <w:vMerge/>
            <w:shd w:val="clear" w:color="auto" w:fill="EDF0E4"/>
          </w:tcPr>
          <w:p w14:paraId="38EAD0FE" w14:textId="77777777" w:rsidR="00F53C1B" w:rsidRDefault="00F53C1B"/>
        </w:tc>
        <w:tc>
          <w:tcPr>
            <w:tcW w:w="1381" w:type="dxa"/>
            <w:vMerge/>
            <w:shd w:val="clear" w:color="auto" w:fill="E7F5F8"/>
          </w:tcPr>
          <w:p w14:paraId="23606309" w14:textId="77777777" w:rsidR="00F53C1B" w:rsidRDefault="00F53C1B"/>
        </w:tc>
      </w:tr>
      <w:tr w:rsidR="00F53C1B" w14:paraId="5973825C" w14:textId="77777777">
        <w:trPr>
          <w:trHeight w:hRule="exact" w:val="192"/>
        </w:trPr>
        <w:tc>
          <w:tcPr>
            <w:tcW w:w="1938" w:type="dxa"/>
            <w:tcBorders>
              <w:top w:val="nil"/>
              <w:bottom w:val="nil"/>
            </w:tcBorders>
            <w:shd w:val="clear" w:color="auto" w:fill="E7F5F8"/>
          </w:tcPr>
          <w:p w14:paraId="56A77051" w14:textId="77777777" w:rsidR="00F53C1B" w:rsidRDefault="00F53C1B"/>
        </w:tc>
        <w:tc>
          <w:tcPr>
            <w:tcW w:w="2994" w:type="dxa"/>
            <w:tcBorders>
              <w:top w:val="nil"/>
              <w:bottom w:val="nil"/>
            </w:tcBorders>
            <w:shd w:val="clear" w:color="auto" w:fill="F8F1E1"/>
          </w:tcPr>
          <w:p w14:paraId="708CC7B6" w14:textId="77777777" w:rsidR="00F53C1B" w:rsidRDefault="00611180">
            <w:pPr>
              <w:pStyle w:val="TableParagraph"/>
              <w:rPr>
                <w:sz w:val="16"/>
              </w:rPr>
            </w:pPr>
            <w:r>
              <w:rPr>
                <w:color w:val="231F20"/>
                <w:sz w:val="16"/>
              </w:rPr>
              <w:t>and we will face a long decline in</w:t>
            </w:r>
          </w:p>
        </w:tc>
        <w:tc>
          <w:tcPr>
            <w:tcW w:w="1465" w:type="dxa"/>
            <w:vMerge/>
            <w:shd w:val="clear" w:color="auto" w:fill="FFEFE1"/>
          </w:tcPr>
          <w:p w14:paraId="63D68DB9" w14:textId="77777777" w:rsidR="00F53C1B" w:rsidRDefault="00F53C1B"/>
        </w:tc>
        <w:tc>
          <w:tcPr>
            <w:tcW w:w="1938" w:type="dxa"/>
            <w:vMerge/>
            <w:shd w:val="clear" w:color="auto" w:fill="EDF0E4"/>
          </w:tcPr>
          <w:p w14:paraId="3907CEBF" w14:textId="77777777" w:rsidR="00F53C1B" w:rsidRDefault="00F53C1B"/>
        </w:tc>
        <w:tc>
          <w:tcPr>
            <w:tcW w:w="1381" w:type="dxa"/>
            <w:vMerge/>
            <w:shd w:val="clear" w:color="auto" w:fill="E7F5F8"/>
          </w:tcPr>
          <w:p w14:paraId="7B93355F" w14:textId="77777777" w:rsidR="00F53C1B" w:rsidRDefault="00F53C1B"/>
        </w:tc>
      </w:tr>
      <w:tr w:rsidR="00F53C1B" w14:paraId="79BECBAC" w14:textId="77777777">
        <w:trPr>
          <w:trHeight w:hRule="exact" w:val="237"/>
        </w:trPr>
        <w:tc>
          <w:tcPr>
            <w:tcW w:w="1938" w:type="dxa"/>
            <w:tcBorders>
              <w:top w:val="nil"/>
              <w:bottom w:val="nil"/>
            </w:tcBorders>
            <w:shd w:val="clear" w:color="auto" w:fill="E7F5F8"/>
          </w:tcPr>
          <w:p w14:paraId="3F5CDF36" w14:textId="77777777" w:rsidR="00F53C1B" w:rsidRDefault="00F53C1B"/>
        </w:tc>
        <w:tc>
          <w:tcPr>
            <w:tcW w:w="2994" w:type="dxa"/>
            <w:tcBorders>
              <w:top w:val="nil"/>
              <w:bottom w:val="nil"/>
            </w:tcBorders>
            <w:shd w:val="clear" w:color="auto" w:fill="F8F1E1"/>
          </w:tcPr>
          <w:p w14:paraId="68EBE1A6" w14:textId="77777777" w:rsidR="00F53C1B" w:rsidRDefault="00611180">
            <w:pPr>
              <w:pStyle w:val="TableParagraph"/>
              <w:rPr>
                <w:sz w:val="16"/>
              </w:rPr>
            </w:pPr>
            <w:r>
              <w:rPr>
                <w:color w:val="231F20"/>
                <w:sz w:val="16"/>
              </w:rPr>
              <w:t>our living standards.</w:t>
            </w:r>
          </w:p>
        </w:tc>
        <w:tc>
          <w:tcPr>
            <w:tcW w:w="1465" w:type="dxa"/>
            <w:vMerge/>
            <w:shd w:val="clear" w:color="auto" w:fill="FFEFE1"/>
          </w:tcPr>
          <w:p w14:paraId="3C3C7EA3" w14:textId="77777777" w:rsidR="00F53C1B" w:rsidRDefault="00F53C1B"/>
        </w:tc>
        <w:tc>
          <w:tcPr>
            <w:tcW w:w="1938" w:type="dxa"/>
            <w:vMerge/>
            <w:shd w:val="clear" w:color="auto" w:fill="EDF0E4"/>
          </w:tcPr>
          <w:p w14:paraId="77D30B2D" w14:textId="77777777" w:rsidR="00F53C1B" w:rsidRDefault="00F53C1B"/>
        </w:tc>
        <w:tc>
          <w:tcPr>
            <w:tcW w:w="1381" w:type="dxa"/>
            <w:vMerge/>
            <w:shd w:val="clear" w:color="auto" w:fill="E7F5F8"/>
          </w:tcPr>
          <w:p w14:paraId="7660C6FD" w14:textId="77777777" w:rsidR="00F53C1B" w:rsidRDefault="00F53C1B"/>
        </w:tc>
      </w:tr>
      <w:tr w:rsidR="00F53C1B" w14:paraId="01B133B8" w14:textId="77777777">
        <w:trPr>
          <w:trHeight w:hRule="exact" w:val="237"/>
        </w:trPr>
        <w:tc>
          <w:tcPr>
            <w:tcW w:w="1938" w:type="dxa"/>
            <w:tcBorders>
              <w:top w:val="nil"/>
              <w:bottom w:val="nil"/>
            </w:tcBorders>
            <w:shd w:val="clear" w:color="auto" w:fill="E7F5F8"/>
          </w:tcPr>
          <w:p w14:paraId="279877C0" w14:textId="77777777" w:rsidR="00F53C1B" w:rsidRDefault="00F53C1B"/>
        </w:tc>
        <w:tc>
          <w:tcPr>
            <w:tcW w:w="2994" w:type="dxa"/>
            <w:tcBorders>
              <w:top w:val="nil"/>
              <w:bottom w:val="nil"/>
            </w:tcBorders>
            <w:shd w:val="clear" w:color="auto" w:fill="F8F1E1"/>
          </w:tcPr>
          <w:p w14:paraId="1F36DABE" w14:textId="77777777" w:rsidR="00F53C1B" w:rsidRDefault="00611180">
            <w:pPr>
              <w:pStyle w:val="TableParagraph"/>
              <w:spacing w:before="36" w:line="240" w:lineRule="auto"/>
              <w:rPr>
                <w:sz w:val="16"/>
              </w:rPr>
            </w:pPr>
            <w:r>
              <w:rPr>
                <w:color w:val="231F20"/>
                <w:sz w:val="16"/>
              </w:rPr>
              <w:t>If we succeed, our outcomes will</w:t>
            </w:r>
          </w:p>
        </w:tc>
        <w:tc>
          <w:tcPr>
            <w:tcW w:w="1465" w:type="dxa"/>
            <w:vMerge/>
            <w:shd w:val="clear" w:color="auto" w:fill="FFEFE1"/>
          </w:tcPr>
          <w:p w14:paraId="16726446" w14:textId="77777777" w:rsidR="00F53C1B" w:rsidRDefault="00F53C1B"/>
        </w:tc>
        <w:tc>
          <w:tcPr>
            <w:tcW w:w="1938" w:type="dxa"/>
            <w:vMerge/>
            <w:shd w:val="clear" w:color="auto" w:fill="EDF0E4"/>
          </w:tcPr>
          <w:p w14:paraId="3D7D7C37" w14:textId="77777777" w:rsidR="00F53C1B" w:rsidRDefault="00F53C1B"/>
        </w:tc>
        <w:tc>
          <w:tcPr>
            <w:tcW w:w="1381" w:type="dxa"/>
            <w:vMerge/>
            <w:shd w:val="clear" w:color="auto" w:fill="E7F5F8"/>
          </w:tcPr>
          <w:p w14:paraId="121318F5" w14:textId="77777777" w:rsidR="00F53C1B" w:rsidRDefault="00F53C1B"/>
        </w:tc>
      </w:tr>
      <w:tr w:rsidR="00F53C1B" w14:paraId="7693DB2D" w14:textId="77777777">
        <w:trPr>
          <w:trHeight w:hRule="exact" w:val="192"/>
        </w:trPr>
        <w:tc>
          <w:tcPr>
            <w:tcW w:w="1938" w:type="dxa"/>
            <w:tcBorders>
              <w:top w:val="nil"/>
              <w:bottom w:val="nil"/>
            </w:tcBorders>
            <w:shd w:val="clear" w:color="auto" w:fill="E7F5F8"/>
          </w:tcPr>
          <w:p w14:paraId="0619BC9D" w14:textId="77777777" w:rsidR="00F53C1B" w:rsidRDefault="00F53C1B"/>
        </w:tc>
        <w:tc>
          <w:tcPr>
            <w:tcW w:w="2994" w:type="dxa"/>
            <w:tcBorders>
              <w:top w:val="nil"/>
              <w:bottom w:val="nil"/>
            </w:tcBorders>
            <w:shd w:val="clear" w:color="auto" w:fill="F8F1E1"/>
          </w:tcPr>
          <w:p w14:paraId="2465914E" w14:textId="77777777" w:rsidR="00F53C1B" w:rsidRDefault="00611180">
            <w:pPr>
              <w:pStyle w:val="TableParagraph"/>
              <w:rPr>
                <w:sz w:val="16"/>
              </w:rPr>
            </w:pPr>
            <w:r>
              <w:rPr>
                <w:color w:val="231F20"/>
                <w:sz w:val="16"/>
              </w:rPr>
              <w:t>establish us as the health care</w:t>
            </w:r>
          </w:p>
        </w:tc>
        <w:tc>
          <w:tcPr>
            <w:tcW w:w="1465" w:type="dxa"/>
            <w:vMerge/>
            <w:shd w:val="clear" w:color="auto" w:fill="FFEFE1"/>
          </w:tcPr>
          <w:p w14:paraId="678425A1" w14:textId="77777777" w:rsidR="00F53C1B" w:rsidRDefault="00F53C1B"/>
        </w:tc>
        <w:tc>
          <w:tcPr>
            <w:tcW w:w="1938" w:type="dxa"/>
            <w:vMerge/>
            <w:shd w:val="clear" w:color="auto" w:fill="EDF0E4"/>
          </w:tcPr>
          <w:p w14:paraId="53A48D4E" w14:textId="77777777" w:rsidR="00F53C1B" w:rsidRDefault="00F53C1B"/>
        </w:tc>
        <w:tc>
          <w:tcPr>
            <w:tcW w:w="1381" w:type="dxa"/>
            <w:vMerge/>
            <w:shd w:val="clear" w:color="auto" w:fill="E7F5F8"/>
          </w:tcPr>
          <w:p w14:paraId="6ACDDC93" w14:textId="77777777" w:rsidR="00F53C1B" w:rsidRDefault="00F53C1B"/>
        </w:tc>
      </w:tr>
      <w:tr w:rsidR="00F53C1B" w14:paraId="1C552A4F" w14:textId="77777777">
        <w:trPr>
          <w:trHeight w:hRule="exact" w:val="192"/>
        </w:trPr>
        <w:tc>
          <w:tcPr>
            <w:tcW w:w="1938" w:type="dxa"/>
            <w:tcBorders>
              <w:top w:val="nil"/>
              <w:bottom w:val="nil"/>
            </w:tcBorders>
            <w:shd w:val="clear" w:color="auto" w:fill="E7F5F8"/>
          </w:tcPr>
          <w:p w14:paraId="214C3D38" w14:textId="77777777" w:rsidR="00F53C1B" w:rsidRDefault="00F53C1B"/>
        </w:tc>
        <w:tc>
          <w:tcPr>
            <w:tcW w:w="2994" w:type="dxa"/>
            <w:tcBorders>
              <w:top w:val="nil"/>
              <w:bottom w:val="nil"/>
            </w:tcBorders>
            <w:shd w:val="clear" w:color="auto" w:fill="F8F1E1"/>
          </w:tcPr>
          <w:p w14:paraId="04D5482B" w14:textId="77777777" w:rsidR="00F53C1B" w:rsidRDefault="00611180">
            <w:pPr>
              <w:pStyle w:val="TableParagraph"/>
              <w:rPr>
                <w:sz w:val="16"/>
              </w:rPr>
            </w:pPr>
            <w:r>
              <w:rPr>
                <w:color w:val="231F20"/>
                <w:sz w:val="16"/>
              </w:rPr>
              <w:t>solution that can provide the greatest</w:t>
            </w:r>
          </w:p>
        </w:tc>
        <w:tc>
          <w:tcPr>
            <w:tcW w:w="1465" w:type="dxa"/>
            <w:vMerge/>
            <w:shd w:val="clear" w:color="auto" w:fill="FFEFE1"/>
          </w:tcPr>
          <w:p w14:paraId="053E3D4A" w14:textId="77777777" w:rsidR="00F53C1B" w:rsidRDefault="00F53C1B"/>
        </w:tc>
        <w:tc>
          <w:tcPr>
            <w:tcW w:w="1938" w:type="dxa"/>
            <w:vMerge/>
            <w:shd w:val="clear" w:color="auto" w:fill="EDF0E4"/>
          </w:tcPr>
          <w:p w14:paraId="3FC2050B" w14:textId="77777777" w:rsidR="00F53C1B" w:rsidRDefault="00F53C1B"/>
        </w:tc>
        <w:tc>
          <w:tcPr>
            <w:tcW w:w="1381" w:type="dxa"/>
            <w:vMerge/>
            <w:shd w:val="clear" w:color="auto" w:fill="E7F5F8"/>
          </w:tcPr>
          <w:p w14:paraId="11484393" w14:textId="77777777" w:rsidR="00F53C1B" w:rsidRDefault="00F53C1B"/>
        </w:tc>
      </w:tr>
      <w:tr w:rsidR="00F53C1B" w14:paraId="60FA4992" w14:textId="77777777">
        <w:trPr>
          <w:trHeight w:hRule="exact" w:val="192"/>
        </w:trPr>
        <w:tc>
          <w:tcPr>
            <w:tcW w:w="1938" w:type="dxa"/>
            <w:tcBorders>
              <w:top w:val="nil"/>
              <w:bottom w:val="nil"/>
            </w:tcBorders>
            <w:shd w:val="clear" w:color="auto" w:fill="E7F5F8"/>
          </w:tcPr>
          <w:p w14:paraId="0A44CC41" w14:textId="77777777" w:rsidR="00F53C1B" w:rsidRDefault="00F53C1B"/>
        </w:tc>
        <w:tc>
          <w:tcPr>
            <w:tcW w:w="2994" w:type="dxa"/>
            <w:tcBorders>
              <w:top w:val="nil"/>
              <w:bottom w:val="nil"/>
            </w:tcBorders>
            <w:shd w:val="clear" w:color="auto" w:fill="F8F1E1"/>
          </w:tcPr>
          <w:p w14:paraId="0C5C8BE5" w14:textId="77777777" w:rsidR="00F53C1B" w:rsidRDefault="00611180">
            <w:pPr>
              <w:pStyle w:val="TableParagraph"/>
              <w:rPr>
                <w:sz w:val="16"/>
              </w:rPr>
            </w:pPr>
            <w:r>
              <w:rPr>
                <w:color w:val="231F20"/>
                <w:sz w:val="16"/>
              </w:rPr>
              <w:t>good, for the most people, at the</w:t>
            </w:r>
          </w:p>
        </w:tc>
        <w:tc>
          <w:tcPr>
            <w:tcW w:w="1465" w:type="dxa"/>
            <w:vMerge/>
            <w:shd w:val="clear" w:color="auto" w:fill="FFEFE1"/>
          </w:tcPr>
          <w:p w14:paraId="556F7F18" w14:textId="77777777" w:rsidR="00F53C1B" w:rsidRDefault="00F53C1B"/>
        </w:tc>
        <w:tc>
          <w:tcPr>
            <w:tcW w:w="1938" w:type="dxa"/>
            <w:vMerge/>
            <w:shd w:val="clear" w:color="auto" w:fill="EDF0E4"/>
          </w:tcPr>
          <w:p w14:paraId="316BB0AF" w14:textId="77777777" w:rsidR="00F53C1B" w:rsidRDefault="00F53C1B"/>
        </w:tc>
        <w:tc>
          <w:tcPr>
            <w:tcW w:w="1381" w:type="dxa"/>
            <w:vMerge/>
            <w:shd w:val="clear" w:color="auto" w:fill="E7F5F8"/>
          </w:tcPr>
          <w:p w14:paraId="0B65F1CF" w14:textId="77777777" w:rsidR="00F53C1B" w:rsidRDefault="00F53C1B"/>
        </w:tc>
      </w:tr>
      <w:tr w:rsidR="00F53C1B" w14:paraId="12BA168C" w14:textId="77777777">
        <w:trPr>
          <w:trHeight w:hRule="exact" w:val="237"/>
        </w:trPr>
        <w:tc>
          <w:tcPr>
            <w:tcW w:w="1938" w:type="dxa"/>
            <w:tcBorders>
              <w:top w:val="nil"/>
              <w:bottom w:val="nil"/>
            </w:tcBorders>
            <w:shd w:val="clear" w:color="auto" w:fill="E7F5F8"/>
          </w:tcPr>
          <w:p w14:paraId="7CE548CB" w14:textId="77777777" w:rsidR="00F53C1B" w:rsidRDefault="00F53C1B"/>
        </w:tc>
        <w:tc>
          <w:tcPr>
            <w:tcW w:w="2994" w:type="dxa"/>
            <w:tcBorders>
              <w:top w:val="nil"/>
              <w:bottom w:val="nil"/>
            </w:tcBorders>
            <w:shd w:val="clear" w:color="auto" w:fill="F8F1E1"/>
          </w:tcPr>
          <w:p w14:paraId="03267D06" w14:textId="77777777" w:rsidR="00F53C1B" w:rsidRDefault="00611180">
            <w:pPr>
              <w:pStyle w:val="TableParagraph"/>
              <w:rPr>
                <w:sz w:val="16"/>
              </w:rPr>
            </w:pPr>
            <w:r>
              <w:rPr>
                <w:color w:val="231F20"/>
                <w:sz w:val="16"/>
              </w:rPr>
              <w:t>most affordable cost.</w:t>
            </w:r>
          </w:p>
        </w:tc>
        <w:tc>
          <w:tcPr>
            <w:tcW w:w="1465" w:type="dxa"/>
            <w:vMerge/>
            <w:shd w:val="clear" w:color="auto" w:fill="FFEFE1"/>
          </w:tcPr>
          <w:p w14:paraId="76970A98" w14:textId="77777777" w:rsidR="00F53C1B" w:rsidRDefault="00F53C1B"/>
        </w:tc>
        <w:tc>
          <w:tcPr>
            <w:tcW w:w="1938" w:type="dxa"/>
            <w:vMerge/>
            <w:shd w:val="clear" w:color="auto" w:fill="EDF0E4"/>
          </w:tcPr>
          <w:p w14:paraId="1B7E6B00" w14:textId="77777777" w:rsidR="00F53C1B" w:rsidRDefault="00F53C1B"/>
        </w:tc>
        <w:tc>
          <w:tcPr>
            <w:tcW w:w="1381" w:type="dxa"/>
            <w:vMerge/>
            <w:shd w:val="clear" w:color="auto" w:fill="E7F5F8"/>
          </w:tcPr>
          <w:p w14:paraId="5BDB9A44" w14:textId="77777777" w:rsidR="00F53C1B" w:rsidRDefault="00F53C1B"/>
        </w:tc>
      </w:tr>
      <w:tr w:rsidR="00F53C1B" w14:paraId="58CB814E" w14:textId="77777777">
        <w:trPr>
          <w:trHeight w:hRule="exact" w:val="237"/>
        </w:trPr>
        <w:tc>
          <w:tcPr>
            <w:tcW w:w="1938" w:type="dxa"/>
            <w:tcBorders>
              <w:top w:val="nil"/>
              <w:bottom w:val="nil"/>
            </w:tcBorders>
            <w:shd w:val="clear" w:color="auto" w:fill="E7F5F8"/>
          </w:tcPr>
          <w:p w14:paraId="07FFA54C" w14:textId="77777777" w:rsidR="00F53C1B" w:rsidRDefault="00F53C1B"/>
        </w:tc>
        <w:tc>
          <w:tcPr>
            <w:tcW w:w="2994" w:type="dxa"/>
            <w:tcBorders>
              <w:top w:val="nil"/>
              <w:bottom w:val="nil"/>
            </w:tcBorders>
            <w:shd w:val="clear" w:color="auto" w:fill="F8F1E1"/>
          </w:tcPr>
          <w:p w14:paraId="7574FD11" w14:textId="77777777" w:rsidR="00F53C1B" w:rsidRDefault="00611180">
            <w:pPr>
              <w:pStyle w:val="TableParagraph"/>
              <w:spacing w:before="36" w:line="240" w:lineRule="auto"/>
              <w:rPr>
                <w:sz w:val="16"/>
              </w:rPr>
            </w:pPr>
            <w:r>
              <w:rPr>
                <w:color w:val="231F20"/>
                <w:sz w:val="16"/>
              </w:rPr>
              <w:t>No one can top our ability to provide</w:t>
            </w:r>
          </w:p>
        </w:tc>
        <w:tc>
          <w:tcPr>
            <w:tcW w:w="1465" w:type="dxa"/>
            <w:vMerge/>
            <w:shd w:val="clear" w:color="auto" w:fill="FFEFE1"/>
          </w:tcPr>
          <w:p w14:paraId="241D78AD" w14:textId="77777777" w:rsidR="00F53C1B" w:rsidRDefault="00F53C1B"/>
        </w:tc>
        <w:tc>
          <w:tcPr>
            <w:tcW w:w="1938" w:type="dxa"/>
            <w:vMerge/>
            <w:shd w:val="clear" w:color="auto" w:fill="EDF0E4"/>
          </w:tcPr>
          <w:p w14:paraId="19AB564C" w14:textId="77777777" w:rsidR="00F53C1B" w:rsidRDefault="00F53C1B"/>
        </w:tc>
        <w:tc>
          <w:tcPr>
            <w:tcW w:w="1381" w:type="dxa"/>
            <w:vMerge/>
            <w:shd w:val="clear" w:color="auto" w:fill="E7F5F8"/>
          </w:tcPr>
          <w:p w14:paraId="5D1A6618" w14:textId="77777777" w:rsidR="00F53C1B" w:rsidRDefault="00F53C1B"/>
        </w:tc>
      </w:tr>
      <w:tr w:rsidR="00F53C1B" w14:paraId="3D4147C2" w14:textId="77777777">
        <w:trPr>
          <w:trHeight w:hRule="exact" w:val="192"/>
        </w:trPr>
        <w:tc>
          <w:tcPr>
            <w:tcW w:w="1938" w:type="dxa"/>
            <w:tcBorders>
              <w:top w:val="nil"/>
              <w:bottom w:val="nil"/>
            </w:tcBorders>
            <w:shd w:val="clear" w:color="auto" w:fill="E7F5F8"/>
          </w:tcPr>
          <w:p w14:paraId="122C7E55" w14:textId="77777777" w:rsidR="00F53C1B" w:rsidRDefault="00F53C1B"/>
        </w:tc>
        <w:tc>
          <w:tcPr>
            <w:tcW w:w="2994" w:type="dxa"/>
            <w:tcBorders>
              <w:top w:val="nil"/>
              <w:bottom w:val="nil"/>
            </w:tcBorders>
            <w:shd w:val="clear" w:color="auto" w:fill="F8F1E1"/>
          </w:tcPr>
          <w:p w14:paraId="4FF7330F" w14:textId="77777777" w:rsidR="00F53C1B" w:rsidRDefault="00611180">
            <w:pPr>
              <w:pStyle w:val="TableParagraph"/>
              <w:rPr>
                <w:sz w:val="16"/>
              </w:rPr>
            </w:pPr>
            <w:r>
              <w:rPr>
                <w:color w:val="231F20"/>
                <w:sz w:val="16"/>
              </w:rPr>
              <w:t>affordable, quality care to large</w:t>
            </w:r>
          </w:p>
        </w:tc>
        <w:tc>
          <w:tcPr>
            <w:tcW w:w="1465" w:type="dxa"/>
            <w:vMerge/>
            <w:shd w:val="clear" w:color="auto" w:fill="FFEFE1"/>
          </w:tcPr>
          <w:p w14:paraId="596E986B" w14:textId="77777777" w:rsidR="00F53C1B" w:rsidRDefault="00F53C1B"/>
        </w:tc>
        <w:tc>
          <w:tcPr>
            <w:tcW w:w="1938" w:type="dxa"/>
            <w:vMerge/>
            <w:shd w:val="clear" w:color="auto" w:fill="EDF0E4"/>
          </w:tcPr>
          <w:p w14:paraId="02DA3623" w14:textId="77777777" w:rsidR="00F53C1B" w:rsidRDefault="00F53C1B"/>
        </w:tc>
        <w:tc>
          <w:tcPr>
            <w:tcW w:w="1381" w:type="dxa"/>
            <w:vMerge/>
            <w:shd w:val="clear" w:color="auto" w:fill="E7F5F8"/>
          </w:tcPr>
          <w:p w14:paraId="085B9A76" w14:textId="77777777" w:rsidR="00F53C1B" w:rsidRDefault="00F53C1B"/>
        </w:tc>
      </w:tr>
      <w:tr w:rsidR="00F53C1B" w14:paraId="5D3537EE" w14:textId="77777777">
        <w:trPr>
          <w:trHeight w:hRule="exact" w:val="267"/>
        </w:trPr>
        <w:tc>
          <w:tcPr>
            <w:tcW w:w="1938" w:type="dxa"/>
            <w:tcBorders>
              <w:top w:val="nil"/>
            </w:tcBorders>
            <w:shd w:val="clear" w:color="auto" w:fill="E7F5F8"/>
          </w:tcPr>
          <w:p w14:paraId="0C6AB25D" w14:textId="77777777" w:rsidR="00F53C1B" w:rsidRDefault="00F53C1B"/>
        </w:tc>
        <w:tc>
          <w:tcPr>
            <w:tcW w:w="2994" w:type="dxa"/>
            <w:tcBorders>
              <w:top w:val="nil"/>
            </w:tcBorders>
            <w:shd w:val="clear" w:color="auto" w:fill="F8F1E1"/>
          </w:tcPr>
          <w:p w14:paraId="74495C9E" w14:textId="77777777" w:rsidR="00F53C1B" w:rsidRDefault="00611180">
            <w:pPr>
              <w:pStyle w:val="TableParagraph"/>
              <w:rPr>
                <w:sz w:val="16"/>
              </w:rPr>
            </w:pPr>
            <w:r>
              <w:rPr>
                <w:color w:val="231F20"/>
                <w:sz w:val="16"/>
              </w:rPr>
              <w:t>groups of people.</w:t>
            </w:r>
          </w:p>
        </w:tc>
        <w:tc>
          <w:tcPr>
            <w:tcW w:w="1465" w:type="dxa"/>
            <w:vMerge/>
            <w:shd w:val="clear" w:color="auto" w:fill="FFEFE1"/>
          </w:tcPr>
          <w:p w14:paraId="3D731A80" w14:textId="77777777" w:rsidR="00F53C1B" w:rsidRDefault="00F53C1B"/>
        </w:tc>
        <w:tc>
          <w:tcPr>
            <w:tcW w:w="1938" w:type="dxa"/>
            <w:vMerge/>
            <w:shd w:val="clear" w:color="auto" w:fill="EDF0E4"/>
          </w:tcPr>
          <w:p w14:paraId="03CC7925" w14:textId="77777777" w:rsidR="00F53C1B" w:rsidRDefault="00F53C1B"/>
        </w:tc>
        <w:tc>
          <w:tcPr>
            <w:tcW w:w="1381" w:type="dxa"/>
            <w:vMerge/>
            <w:shd w:val="clear" w:color="auto" w:fill="E7F5F8"/>
          </w:tcPr>
          <w:p w14:paraId="56502F58" w14:textId="77777777" w:rsidR="00F53C1B" w:rsidRDefault="00F53C1B"/>
        </w:tc>
      </w:tr>
    </w:tbl>
    <w:p w14:paraId="5DAF940E" w14:textId="77777777" w:rsidR="00F53C1B" w:rsidRDefault="00F53C1B">
      <w:pPr>
        <w:sectPr w:rsidR="00F53C1B">
          <w:pgSz w:w="12240" w:h="15840"/>
          <w:pgMar w:top="460" w:right="780" w:bottom="800" w:left="1120" w:header="0" w:footer="614" w:gutter="0"/>
          <w:cols w:space="720"/>
        </w:sectPr>
      </w:pPr>
    </w:p>
    <w:p w14:paraId="33CFBAD3" w14:textId="77777777" w:rsidR="00F53C1B" w:rsidRDefault="00611180">
      <w:pPr>
        <w:spacing w:before="78"/>
        <w:ind w:left="120"/>
        <w:rPr>
          <w:rFonts w:ascii="Avenir-Heavy"/>
          <w:b/>
          <w:sz w:val="18"/>
        </w:rPr>
      </w:pPr>
      <w:r>
        <w:lastRenderedPageBreak/>
        <w:pict w14:anchorId="6141CFD3">
          <v:line id="_x0000_s1055" style="position:absolute;left:0;text-align:left;z-index:251663360;mso-wrap-distance-left:0;mso-wrap-distance-right:0;mso-position-horizontal-relative:page" from="45pt,22pt" to="549pt,22pt" strokecolor="#78a13f" strokeweight=".25pt">
            <w10:wrap type="topAndBottom" anchorx="page"/>
          </v:line>
        </w:pict>
      </w:r>
      <w:r>
        <w:rPr>
          <w:rFonts w:ascii="Avenir-Light"/>
          <w:color w:val="78A13F"/>
          <w:sz w:val="18"/>
        </w:rPr>
        <w:t xml:space="preserve">SECTION 1   |   </w:t>
      </w:r>
      <w:r>
        <w:rPr>
          <w:rFonts w:ascii="Avenir-Heavy"/>
          <w:b/>
          <w:color w:val="453425"/>
          <w:sz w:val="18"/>
        </w:rPr>
        <w:t>INTRODUCTION AND CONTEXT SETTING</w:t>
      </w:r>
    </w:p>
    <w:p w14:paraId="433EED0B" w14:textId="77777777" w:rsidR="00F53C1B" w:rsidRDefault="00F53C1B">
      <w:pPr>
        <w:pStyle w:val="BodyText"/>
        <w:spacing w:before="10"/>
        <w:rPr>
          <w:rFonts w:ascii="Avenir-Heavy"/>
          <w:b/>
          <w:sz w:val="26"/>
        </w:rPr>
      </w:pPr>
    </w:p>
    <w:p w14:paraId="6018A845" w14:textId="77777777" w:rsidR="00F53C1B" w:rsidRDefault="00611180">
      <w:pPr>
        <w:pStyle w:val="Heading1"/>
        <w:spacing w:before="151"/>
      </w:pPr>
      <w:r>
        <w:pict w14:anchorId="34CEAECA">
          <v:group id="_x0000_s1051" style="position:absolute;left:0;text-align:left;margin-left:45pt;margin-top:30pt;width:7in;height:.5pt;z-index:251664384;mso-wrap-distance-left:0;mso-wrap-distance-right:0;mso-position-horizontal-relative:page" coordorigin="900,600" coordsize="10080,10">
            <v:line id="_x0000_s1054" style="position:absolute" from="935,605" to="10960,605" strokecolor="#b06010" strokeweight=".5pt">
              <v:stroke dashstyle="dot"/>
            </v:line>
            <v:line id="_x0000_s1053" style="position:absolute" from="905,605" to="905,605" strokecolor="#b06010" strokeweight=".5pt"/>
            <v:line id="_x0000_s1052" style="position:absolute" from="10975,605" to="10975,605" strokecolor="#b06010" strokeweight=".5pt"/>
            <w10:wrap type="topAndBottom" anchorx="page"/>
          </v:group>
        </w:pict>
      </w:r>
      <w:r>
        <w:rPr>
          <w:color w:val="B06010"/>
        </w:rPr>
        <w:t>Notes</w:t>
      </w:r>
    </w:p>
    <w:p w14:paraId="2CFC40C6" w14:textId="77777777" w:rsidR="00F53C1B" w:rsidRDefault="00F53C1B">
      <w:pPr>
        <w:pStyle w:val="BodyText"/>
        <w:rPr>
          <w:sz w:val="20"/>
        </w:rPr>
      </w:pPr>
    </w:p>
    <w:p w14:paraId="644DC05F" w14:textId="77777777" w:rsidR="00F53C1B" w:rsidRDefault="00F53C1B">
      <w:pPr>
        <w:pStyle w:val="BodyText"/>
        <w:rPr>
          <w:sz w:val="20"/>
        </w:rPr>
      </w:pPr>
    </w:p>
    <w:p w14:paraId="15D9F18D" w14:textId="77777777" w:rsidR="00F53C1B" w:rsidRDefault="00F53C1B">
      <w:pPr>
        <w:pStyle w:val="BodyText"/>
        <w:rPr>
          <w:sz w:val="20"/>
        </w:rPr>
      </w:pPr>
    </w:p>
    <w:p w14:paraId="65147D6C" w14:textId="77777777" w:rsidR="00F53C1B" w:rsidRDefault="00611180">
      <w:pPr>
        <w:pStyle w:val="BodyText"/>
        <w:spacing w:before="1"/>
        <w:rPr>
          <w:sz w:val="16"/>
        </w:rPr>
      </w:pPr>
      <w:r>
        <w:pict w14:anchorId="78144CC0">
          <v:line id="_x0000_s1050" style="position:absolute;z-index:251665408;mso-wrap-distance-left:0;mso-wrap-distance-right:0;mso-position-horizontal-relative:page" from="45pt,10.3pt" to="549pt,10.3pt" strokecolor="#c59b1a" strokeweight=".18625mm">
            <w10:wrap type="topAndBottom" anchorx="page"/>
          </v:line>
        </w:pict>
      </w:r>
    </w:p>
    <w:p w14:paraId="5E1C71D9" w14:textId="77777777" w:rsidR="00F53C1B" w:rsidRDefault="00F53C1B">
      <w:pPr>
        <w:pStyle w:val="BodyText"/>
        <w:rPr>
          <w:sz w:val="20"/>
        </w:rPr>
      </w:pPr>
    </w:p>
    <w:p w14:paraId="044874F7" w14:textId="77777777" w:rsidR="00F53C1B" w:rsidRDefault="00611180">
      <w:pPr>
        <w:pStyle w:val="BodyText"/>
        <w:spacing w:before="1"/>
        <w:rPr>
          <w:sz w:val="20"/>
        </w:rPr>
      </w:pPr>
      <w:r>
        <w:pict w14:anchorId="3DD16BFE">
          <v:line id="_x0000_s1049" style="position:absolute;z-index:251666432;mso-wrap-distance-left:0;mso-wrap-distance-right:0;mso-position-horizontal-relative:page" from="45pt,12.25pt" to="548.9pt,12.25pt" strokecolor="#c59b1a" strokeweight=".18625mm">
            <w10:wrap type="topAndBottom" anchorx="page"/>
          </v:line>
        </w:pict>
      </w:r>
    </w:p>
    <w:p w14:paraId="6ABBE71E" w14:textId="77777777" w:rsidR="00F53C1B" w:rsidRDefault="00F53C1B">
      <w:pPr>
        <w:pStyle w:val="BodyText"/>
        <w:rPr>
          <w:sz w:val="20"/>
        </w:rPr>
      </w:pPr>
    </w:p>
    <w:p w14:paraId="459E5D5D" w14:textId="77777777" w:rsidR="00F53C1B" w:rsidRDefault="00611180">
      <w:pPr>
        <w:pStyle w:val="BodyText"/>
        <w:spacing w:before="1"/>
        <w:rPr>
          <w:sz w:val="20"/>
        </w:rPr>
      </w:pPr>
      <w:r>
        <w:pict w14:anchorId="2628CE0F">
          <v:line id="_x0000_s1048" style="position:absolute;z-index:251667456;mso-wrap-distance-left:0;mso-wrap-distance-right:0;mso-position-horizontal-relative:page" from="45pt,12.25pt" to="548.9pt,12.25pt" strokecolor="#c59b1a" strokeweight=".18625mm">
            <w10:wrap type="topAndBottom" anchorx="page"/>
          </v:line>
        </w:pict>
      </w:r>
    </w:p>
    <w:p w14:paraId="67708F1A" w14:textId="77777777" w:rsidR="00F53C1B" w:rsidRDefault="00F53C1B">
      <w:pPr>
        <w:pStyle w:val="BodyText"/>
        <w:rPr>
          <w:sz w:val="20"/>
        </w:rPr>
      </w:pPr>
    </w:p>
    <w:p w14:paraId="642EBBE0" w14:textId="77777777" w:rsidR="00F53C1B" w:rsidRDefault="00611180">
      <w:pPr>
        <w:pStyle w:val="BodyText"/>
        <w:spacing w:before="1"/>
        <w:rPr>
          <w:sz w:val="20"/>
        </w:rPr>
      </w:pPr>
      <w:r>
        <w:pict w14:anchorId="0675E6AD">
          <v:line id="_x0000_s1047" style="position:absolute;z-index:251668480;mso-wrap-distance-left:0;mso-wrap-distance-right:0;mso-position-horizontal-relative:page" from="45pt,12.25pt" to="548.9pt,12.25pt" strokecolor="#c59b1a" strokeweight=".18625mm">
            <w10:wrap type="topAndBottom" anchorx="page"/>
          </v:line>
        </w:pict>
      </w:r>
    </w:p>
    <w:p w14:paraId="6FEA5BA3" w14:textId="77777777" w:rsidR="00F53C1B" w:rsidRDefault="00F53C1B">
      <w:pPr>
        <w:pStyle w:val="BodyText"/>
        <w:rPr>
          <w:sz w:val="20"/>
        </w:rPr>
      </w:pPr>
    </w:p>
    <w:p w14:paraId="0CCA5F33" w14:textId="77777777" w:rsidR="00F53C1B" w:rsidRDefault="00611180">
      <w:pPr>
        <w:pStyle w:val="BodyText"/>
        <w:spacing w:before="1"/>
        <w:rPr>
          <w:sz w:val="20"/>
        </w:rPr>
      </w:pPr>
      <w:r>
        <w:pict w14:anchorId="741F2A6D">
          <v:line id="_x0000_s1046" style="position:absolute;z-index:251669504;mso-wrap-distance-left:0;mso-wrap-distance-right:0;mso-position-horizontal-relative:page" from="45pt,12.25pt" to="548.9pt,12.25pt" strokecolor="#c59b1a" strokeweight=".18625mm">
            <w10:wrap type="topAndBottom" anchorx="page"/>
          </v:line>
        </w:pict>
      </w:r>
    </w:p>
    <w:p w14:paraId="4AB2D90E" w14:textId="77777777" w:rsidR="00F53C1B" w:rsidRDefault="00F53C1B">
      <w:pPr>
        <w:pStyle w:val="BodyText"/>
        <w:rPr>
          <w:sz w:val="20"/>
        </w:rPr>
      </w:pPr>
    </w:p>
    <w:p w14:paraId="4A3DCA66" w14:textId="77777777" w:rsidR="00F53C1B" w:rsidRDefault="00611180">
      <w:pPr>
        <w:pStyle w:val="BodyText"/>
        <w:spacing w:before="1"/>
        <w:rPr>
          <w:sz w:val="20"/>
        </w:rPr>
      </w:pPr>
      <w:r>
        <w:pict w14:anchorId="6AAB7E8C">
          <v:line id="_x0000_s1045" style="position:absolute;z-index:251670528;mso-wrap-distance-left:0;mso-wrap-distance-right:0;mso-position-horizontal-relative:page" from="45pt,12.25pt" to="548.9pt,12.25pt" strokecolor="#c59b1a" strokeweight=".18625mm">
            <w10:wrap type="topAndBottom" anchorx="page"/>
          </v:line>
        </w:pict>
      </w:r>
    </w:p>
    <w:p w14:paraId="3F8A7C81" w14:textId="77777777" w:rsidR="00F53C1B" w:rsidRDefault="00F53C1B">
      <w:pPr>
        <w:pStyle w:val="BodyText"/>
        <w:rPr>
          <w:sz w:val="20"/>
        </w:rPr>
      </w:pPr>
    </w:p>
    <w:p w14:paraId="3ED72559" w14:textId="77777777" w:rsidR="00F53C1B" w:rsidRDefault="00611180">
      <w:pPr>
        <w:pStyle w:val="BodyText"/>
        <w:spacing w:before="1"/>
        <w:rPr>
          <w:sz w:val="20"/>
        </w:rPr>
      </w:pPr>
      <w:r>
        <w:pict w14:anchorId="5022B0E0">
          <v:line id="_x0000_s1044" style="position:absolute;z-index:251671552;mso-wrap-distance-left:0;mso-wrap-distance-right:0;mso-position-horizontal-relative:page" from="45pt,12.25pt" to="548.9pt,12.25pt" strokecolor="#c59b1a" strokeweight=".18625mm">
            <w10:wrap type="topAndBottom" anchorx="page"/>
          </v:line>
        </w:pict>
      </w:r>
    </w:p>
    <w:p w14:paraId="5EC0A1EB" w14:textId="77777777" w:rsidR="00F53C1B" w:rsidRDefault="00F53C1B">
      <w:pPr>
        <w:pStyle w:val="BodyText"/>
        <w:rPr>
          <w:sz w:val="20"/>
        </w:rPr>
      </w:pPr>
    </w:p>
    <w:p w14:paraId="1F10A55E" w14:textId="77777777" w:rsidR="00F53C1B" w:rsidRDefault="00611180">
      <w:pPr>
        <w:pStyle w:val="BodyText"/>
        <w:spacing w:before="1"/>
        <w:rPr>
          <w:sz w:val="20"/>
        </w:rPr>
      </w:pPr>
      <w:r>
        <w:pict w14:anchorId="5DE8706B">
          <v:line id="_x0000_s1043" style="position:absolute;z-index:251672576;mso-wrap-distance-left:0;mso-wrap-distance-right:0;mso-position-horizontal-relative:page" from="45pt,12.25pt" to="548.9pt,12.25pt" strokecolor="#c59b1a" strokeweight=".18625mm">
            <w10:wrap type="topAndBottom" anchorx="page"/>
          </v:line>
        </w:pict>
      </w:r>
    </w:p>
    <w:p w14:paraId="5CA4B753" w14:textId="77777777" w:rsidR="00F53C1B" w:rsidRDefault="00F53C1B">
      <w:pPr>
        <w:pStyle w:val="BodyText"/>
        <w:rPr>
          <w:sz w:val="20"/>
        </w:rPr>
      </w:pPr>
    </w:p>
    <w:p w14:paraId="3619E37D" w14:textId="77777777" w:rsidR="00F53C1B" w:rsidRDefault="00611180">
      <w:pPr>
        <w:pStyle w:val="BodyText"/>
        <w:spacing w:before="1"/>
        <w:rPr>
          <w:sz w:val="20"/>
        </w:rPr>
      </w:pPr>
      <w:r>
        <w:pict w14:anchorId="392D9A0E">
          <v:line id="_x0000_s1042" style="position:absolute;z-index:251673600;mso-wrap-distance-left:0;mso-wrap-distance-right:0;mso-position-horizontal-relative:page" from="45pt,12.25pt" to="548.9pt,12.25pt" strokecolor="#c59b1a" strokeweight=".18625mm">
            <w10:wrap type="topAndBottom" anchorx="page"/>
          </v:line>
        </w:pict>
      </w:r>
    </w:p>
    <w:p w14:paraId="1A390150" w14:textId="77777777" w:rsidR="00F53C1B" w:rsidRDefault="00F53C1B">
      <w:pPr>
        <w:pStyle w:val="BodyText"/>
        <w:rPr>
          <w:sz w:val="20"/>
        </w:rPr>
      </w:pPr>
    </w:p>
    <w:p w14:paraId="17F417CE" w14:textId="77777777" w:rsidR="00F53C1B" w:rsidRDefault="00611180">
      <w:pPr>
        <w:pStyle w:val="BodyText"/>
        <w:spacing w:before="1"/>
        <w:rPr>
          <w:sz w:val="20"/>
        </w:rPr>
      </w:pPr>
      <w:r>
        <w:pict w14:anchorId="257BD51E">
          <v:line id="_x0000_s1041" style="position:absolute;z-index:251674624;mso-wrap-distance-left:0;mso-wrap-distance-right:0;mso-position-horizontal-relative:page" from="45pt,12.25pt" to="548.9pt,12.25pt" strokecolor="#c59b1a" strokeweight=".18625mm">
            <w10:wrap type="topAndBottom" anchorx="page"/>
          </v:line>
        </w:pict>
      </w:r>
    </w:p>
    <w:p w14:paraId="0A420717" w14:textId="77777777" w:rsidR="00F53C1B" w:rsidRDefault="00F53C1B">
      <w:pPr>
        <w:pStyle w:val="BodyText"/>
        <w:rPr>
          <w:sz w:val="20"/>
        </w:rPr>
      </w:pPr>
    </w:p>
    <w:p w14:paraId="2216BB40" w14:textId="77777777" w:rsidR="00F53C1B" w:rsidRDefault="00611180">
      <w:pPr>
        <w:pStyle w:val="BodyText"/>
        <w:spacing w:before="1"/>
        <w:rPr>
          <w:sz w:val="20"/>
        </w:rPr>
      </w:pPr>
      <w:r>
        <w:pict w14:anchorId="1AABA50F">
          <v:line id="_x0000_s1040" style="position:absolute;z-index:251641856;mso-wrap-distance-left:0;mso-wrap-distance-right:0;mso-position-horizontal-relative:page" from="45pt,12.25pt" to="548.9pt,12.25pt" strokecolor="#c59b1a" strokeweight=".18625mm">
            <w10:wrap type="topAndBottom" anchorx="page"/>
          </v:line>
        </w:pict>
      </w:r>
    </w:p>
    <w:p w14:paraId="5D1A3B13" w14:textId="77777777" w:rsidR="00F53C1B" w:rsidRDefault="00F53C1B">
      <w:pPr>
        <w:pStyle w:val="BodyText"/>
        <w:rPr>
          <w:sz w:val="20"/>
        </w:rPr>
      </w:pPr>
    </w:p>
    <w:p w14:paraId="525923EA" w14:textId="77777777" w:rsidR="00F53C1B" w:rsidRDefault="00611180">
      <w:pPr>
        <w:pStyle w:val="BodyText"/>
        <w:spacing w:before="1"/>
        <w:rPr>
          <w:sz w:val="20"/>
        </w:rPr>
      </w:pPr>
      <w:r>
        <w:pict w14:anchorId="45E7FD07">
          <v:line id="_x0000_s1039" style="position:absolute;z-index:251642880;mso-wrap-distance-left:0;mso-wrap-distance-right:0;mso-position-horizontal-relative:page" from="45pt,12.25pt" to="548.9pt,12.25pt" strokecolor="#c59b1a" strokeweight=".18625mm">
            <w10:wrap type="topAndBottom" anchorx="page"/>
          </v:line>
        </w:pict>
      </w:r>
    </w:p>
    <w:p w14:paraId="40C3A3F2" w14:textId="77777777" w:rsidR="00F53C1B" w:rsidRDefault="00F53C1B">
      <w:pPr>
        <w:pStyle w:val="BodyText"/>
        <w:rPr>
          <w:sz w:val="20"/>
        </w:rPr>
      </w:pPr>
    </w:p>
    <w:p w14:paraId="2C754FE2" w14:textId="77777777" w:rsidR="00F53C1B" w:rsidRDefault="00611180">
      <w:pPr>
        <w:pStyle w:val="BodyText"/>
        <w:spacing w:before="1"/>
        <w:rPr>
          <w:sz w:val="20"/>
        </w:rPr>
      </w:pPr>
      <w:r>
        <w:pict w14:anchorId="6FE2C171">
          <v:line id="_x0000_s1038" style="position:absolute;z-index:251643904;mso-wrap-distance-left:0;mso-wrap-distance-right:0;mso-position-horizontal-relative:page" from="45pt,12.25pt" to="548.9pt,12.25pt" strokecolor="#c59b1a" strokeweight=".18625mm">
            <w10:wrap type="topAndBottom" anchorx="page"/>
          </v:line>
        </w:pict>
      </w:r>
    </w:p>
    <w:p w14:paraId="2B866A31" w14:textId="77777777" w:rsidR="00F53C1B" w:rsidRDefault="00F53C1B">
      <w:pPr>
        <w:pStyle w:val="BodyText"/>
        <w:rPr>
          <w:sz w:val="20"/>
        </w:rPr>
      </w:pPr>
    </w:p>
    <w:p w14:paraId="5EA4B284" w14:textId="77777777" w:rsidR="00F53C1B" w:rsidRDefault="00611180">
      <w:pPr>
        <w:pStyle w:val="BodyText"/>
        <w:spacing w:before="1"/>
        <w:rPr>
          <w:sz w:val="20"/>
        </w:rPr>
      </w:pPr>
      <w:r>
        <w:pict w14:anchorId="69240C53">
          <v:line id="_x0000_s1037" style="position:absolute;z-index:251644928;mso-wrap-distance-left:0;mso-wrap-distance-right:0;mso-position-horizontal-relative:page" from="45pt,12.25pt" to="548.9pt,12.25pt" strokecolor="#c59b1a" strokeweight=".18625mm">
            <w10:wrap type="topAndBottom" anchorx="page"/>
          </v:line>
        </w:pict>
      </w:r>
    </w:p>
    <w:p w14:paraId="6F614E30" w14:textId="77777777" w:rsidR="00F53C1B" w:rsidRDefault="00F53C1B">
      <w:pPr>
        <w:pStyle w:val="BodyText"/>
        <w:rPr>
          <w:sz w:val="20"/>
        </w:rPr>
      </w:pPr>
    </w:p>
    <w:p w14:paraId="03017849" w14:textId="77777777" w:rsidR="00F53C1B" w:rsidRDefault="00611180">
      <w:pPr>
        <w:pStyle w:val="BodyText"/>
        <w:spacing w:before="1"/>
        <w:rPr>
          <w:sz w:val="20"/>
        </w:rPr>
      </w:pPr>
      <w:r>
        <w:pict w14:anchorId="26F9CB28">
          <v:line id="_x0000_s1036" style="position:absolute;z-index:251645952;mso-wrap-distance-left:0;mso-wrap-distance-right:0;mso-position-horizontal-relative:page" from="45pt,12.25pt" to="548.9pt,12.25pt" strokecolor="#c59b1a" strokeweight=".18625mm">
            <w10:wrap type="topAndBottom" anchorx="page"/>
          </v:line>
        </w:pict>
      </w:r>
    </w:p>
    <w:p w14:paraId="6A702AE9" w14:textId="77777777" w:rsidR="00F53C1B" w:rsidRDefault="00F53C1B">
      <w:pPr>
        <w:pStyle w:val="BodyText"/>
        <w:rPr>
          <w:sz w:val="20"/>
        </w:rPr>
      </w:pPr>
    </w:p>
    <w:p w14:paraId="6C2B14CB" w14:textId="77777777" w:rsidR="00F53C1B" w:rsidRDefault="00611180">
      <w:pPr>
        <w:pStyle w:val="BodyText"/>
        <w:spacing w:before="1"/>
        <w:rPr>
          <w:sz w:val="20"/>
        </w:rPr>
      </w:pPr>
      <w:r>
        <w:pict w14:anchorId="57F392CC">
          <v:line id="_x0000_s1035" style="position:absolute;z-index:251646976;mso-wrap-distance-left:0;mso-wrap-distance-right:0;mso-position-horizontal-relative:page" from="45pt,12.25pt" to="548.9pt,12.25pt" strokecolor="#c59b1a" strokeweight=".18625mm">
            <w10:wrap type="topAndBottom" anchorx="page"/>
          </v:line>
        </w:pict>
      </w:r>
    </w:p>
    <w:p w14:paraId="4BC9B305" w14:textId="77777777" w:rsidR="00F53C1B" w:rsidRDefault="00F53C1B">
      <w:pPr>
        <w:pStyle w:val="BodyText"/>
        <w:rPr>
          <w:sz w:val="20"/>
        </w:rPr>
      </w:pPr>
    </w:p>
    <w:p w14:paraId="13E5A9A6" w14:textId="77777777" w:rsidR="00F53C1B" w:rsidRDefault="00611180">
      <w:pPr>
        <w:pStyle w:val="BodyText"/>
        <w:spacing w:before="1"/>
        <w:rPr>
          <w:sz w:val="20"/>
        </w:rPr>
      </w:pPr>
      <w:r>
        <w:pict w14:anchorId="36539113">
          <v:line id="_x0000_s1034" style="position:absolute;z-index:251648000;mso-wrap-distance-left:0;mso-wrap-distance-right:0;mso-position-horizontal-relative:page" from="45pt,12.25pt" to="548.9pt,12.25pt" strokecolor="#c59b1a" strokeweight=".18625mm">
            <w10:wrap type="topAndBottom" anchorx="page"/>
          </v:line>
        </w:pict>
      </w:r>
    </w:p>
    <w:p w14:paraId="6CAA0F2E" w14:textId="77777777" w:rsidR="00F53C1B" w:rsidRDefault="00F53C1B">
      <w:pPr>
        <w:pStyle w:val="BodyText"/>
        <w:rPr>
          <w:sz w:val="20"/>
        </w:rPr>
      </w:pPr>
    </w:p>
    <w:p w14:paraId="53155BA9" w14:textId="77777777" w:rsidR="00F53C1B" w:rsidRDefault="00611180">
      <w:pPr>
        <w:pStyle w:val="BodyText"/>
        <w:spacing w:before="1"/>
        <w:rPr>
          <w:sz w:val="20"/>
        </w:rPr>
      </w:pPr>
      <w:r>
        <w:pict w14:anchorId="3EF14E22">
          <v:line id="_x0000_s1033" style="position:absolute;z-index:251649024;mso-wrap-distance-left:0;mso-wrap-distance-right:0;mso-position-horizontal-relative:page" from="45pt,12.25pt" to="548.9pt,12.25pt" strokecolor="#c59b1a" strokeweight=".18625mm">
            <w10:wrap type="topAndBottom" anchorx="page"/>
          </v:line>
        </w:pict>
      </w:r>
    </w:p>
    <w:p w14:paraId="756A3749" w14:textId="77777777" w:rsidR="00F53C1B" w:rsidRDefault="00F53C1B">
      <w:pPr>
        <w:pStyle w:val="BodyText"/>
        <w:rPr>
          <w:sz w:val="20"/>
        </w:rPr>
      </w:pPr>
    </w:p>
    <w:p w14:paraId="06D7E402" w14:textId="77777777" w:rsidR="00F53C1B" w:rsidRDefault="00611180">
      <w:pPr>
        <w:pStyle w:val="BodyText"/>
        <w:spacing w:before="1"/>
        <w:rPr>
          <w:sz w:val="20"/>
        </w:rPr>
      </w:pPr>
      <w:r>
        <w:pict w14:anchorId="4A4F4C16">
          <v:line id="_x0000_s1032" style="position:absolute;z-index:251650048;mso-wrap-distance-left:0;mso-wrap-distance-right:0;mso-position-horizontal-relative:page" from="45pt,12.25pt" to="548.9pt,12.25pt" strokecolor="#c59b1a" strokeweight=".18625mm">
            <w10:wrap type="topAndBottom" anchorx="page"/>
          </v:line>
        </w:pict>
      </w:r>
    </w:p>
    <w:p w14:paraId="2352D734" w14:textId="77777777" w:rsidR="00F53C1B" w:rsidRDefault="00F53C1B">
      <w:pPr>
        <w:pStyle w:val="BodyText"/>
        <w:rPr>
          <w:sz w:val="20"/>
        </w:rPr>
      </w:pPr>
    </w:p>
    <w:p w14:paraId="3C169B64" w14:textId="77777777" w:rsidR="00F53C1B" w:rsidRDefault="00611180">
      <w:pPr>
        <w:pStyle w:val="BodyText"/>
        <w:spacing w:before="1"/>
        <w:rPr>
          <w:sz w:val="20"/>
        </w:rPr>
      </w:pPr>
      <w:r>
        <w:pict w14:anchorId="5F26CABF">
          <v:line id="_x0000_s1031" style="position:absolute;z-index:251651072;mso-wrap-distance-left:0;mso-wrap-distance-right:0;mso-position-horizontal-relative:page" from="45pt,12.25pt" to="548.9pt,12.25pt" strokecolor="#c59b1a" strokeweight=".18625mm">
            <w10:wrap type="topAndBottom" anchorx="page"/>
          </v:line>
        </w:pict>
      </w:r>
    </w:p>
    <w:p w14:paraId="4A541954" w14:textId="77777777" w:rsidR="00F53C1B" w:rsidRDefault="00F53C1B">
      <w:pPr>
        <w:pStyle w:val="BodyText"/>
        <w:rPr>
          <w:sz w:val="20"/>
        </w:rPr>
      </w:pPr>
    </w:p>
    <w:p w14:paraId="175C88BB" w14:textId="77777777" w:rsidR="00F53C1B" w:rsidRDefault="00611180">
      <w:pPr>
        <w:pStyle w:val="BodyText"/>
        <w:spacing w:before="1"/>
        <w:rPr>
          <w:sz w:val="20"/>
        </w:rPr>
      </w:pPr>
      <w:r>
        <w:pict w14:anchorId="6E3CEAA9">
          <v:line id="_x0000_s1030" style="position:absolute;z-index:251652096;mso-wrap-distance-left:0;mso-wrap-distance-right:0;mso-position-horizontal-relative:page" from="45pt,12.25pt" to="548.9pt,12.25pt" strokecolor="#c59b1a" strokeweight=".18625mm">
            <w10:wrap type="topAndBottom" anchorx="page"/>
          </v:line>
        </w:pict>
      </w:r>
    </w:p>
    <w:p w14:paraId="53F61FE9" w14:textId="77777777" w:rsidR="00F53C1B" w:rsidRDefault="00F53C1B">
      <w:pPr>
        <w:pStyle w:val="BodyText"/>
        <w:rPr>
          <w:sz w:val="20"/>
        </w:rPr>
      </w:pPr>
    </w:p>
    <w:p w14:paraId="24330D68" w14:textId="77777777" w:rsidR="00F53C1B" w:rsidRDefault="00611180">
      <w:pPr>
        <w:pStyle w:val="BodyText"/>
        <w:spacing w:before="1"/>
        <w:rPr>
          <w:sz w:val="20"/>
        </w:rPr>
      </w:pPr>
      <w:r>
        <w:pict w14:anchorId="3203371A">
          <v:line id="_x0000_s1029" style="position:absolute;z-index:251653120;mso-wrap-distance-left:0;mso-wrap-distance-right:0;mso-position-horizontal-relative:page" from="45pt,12.25pt" to="548.9pt,12.25pt" strokecolor="#c59b1a" strokeweight=".18625mm">
            <w10:wrap type="topAndBottom" anchorx="page"/>
          </v:line>
        </w:pict>
      </w:r>
    </w:p>
    <w:p w14:paraId="55960780" w14:textId="77777777" w:rsidR="00F53C1B" w:rsidRDefault="00F53C1B">
      <w:pPr>
        <w:pStyle w:val="BodyText"/>
        <w:rPr>
          <w:sz w:val="20"/>
        </w:rPr>
      </w:pPr>
    </w:p>
    <w:p w14:paraId="77AAA698" w14:textId="77777777" w:rsidR="00F53C1B" w:rsidRDefault="00611180">
      <w:pPr>
        <w:pStyle w:val="BodyText"/>
        <w:spacing w:before="1"/>
        <w:rPr>
          <w:sz w:val="20"/>
        </w:rPr>
      </w:pPr>
      <w:r>
        <w:pict w14:anchorId="4065B4E4">
          <v:line id="_x0000_s1028" style="position:absolute;z-index:251654144;mso-wrap-distance-left:0;mso-wrap-distance-right:0;mso-position-horizontal-relative:page" from="45pt,12.25pt" to="548.9pt,12.25pt" strokecolor="#c59b1a" strokeweight=".18625mm">
            <w10:wrap type="topAndBottom" anchorx="page"/>
          </v:line>
        </w:pict>
      </w:r>
    </w:p>
    <w:p w14:paraId="68C6010A" w14:textId="77777777" w:rsidR="00F53C1B" w:rsidRDefault="00F53C1B">
      <w:pPr>
        <w:pStyle w:val="BodyText"/>
        <w:rPr>
          <w:sz w:val="20"/>
        </w:rPr>
      </w:pPr>
    </w:p>
    <w:p w14:paraId="0F22C529" w14:textId="77777777" w:rsidR="00F53C1B" w:rsidRDefault="00611180">
      <w:pPr>
        <w:pStyle w:val="BodyText"/>
        <w:spacing w:before="1"/>
        <w:rPr>
          <w:sz w:val="20"/>
        </w:rPr>
      </w:pPr>
      <w:r>
        <w:pict w14:anchorId="18D95D81">
          <v:line id="_x0000_s1027" style="position:absolute;z-index:251655168;mso-wrap-distance-left:0;mso-wrap-distance-right:0;mso-position-horizontal-relative:page" from="45pt,12.25pt" to="548.9pt,12.25pt" strokecolor="#c59b1a" strokeweight=".18625mm">
            <w10:wrap type="topAndBottom" anchorx="page"/>
          </v:line>
        </w:pict>
      </w:r>
    </w:p>
    <w:p w14:paraId="43F27848" w14:textId="77777777" w:rsidR="00F53C1B" w:rsidRDefault="00F53C1B">
      <w:pPr>
        <w:pStyle w:val="BodyText"/>
        <w:rPr>
          <w:sz w:val="20"/>
        </w:rPr>
      </w:pPr>
    </w:p>
    <w:p w14:paraId="47FD3973" w14:textId="77777777" w:rsidR="00F53C1B" w:rsidRDefault="00611180">
      <w:pPr>
        <w:pStyle w:val="BodyText"/>
        <w:spacing w:before="1"/>
        <w:rPr>
          <w:sz w:val="20"/>
        </w:rPr>
      </w:pPr>
      <w:r>
        <w:pict w14:anchorId="65E4ED0F">
          <v:line id="_x0000_s1026" style="position:absolute;z-index:251656192;mso-wrap-distance-left:0;mso-wrap-distance-right:0;mso-position-horizontal-relative:page" from="45pt,12.25pt" to="548.9pt,12.25pt" strokecolor="#c59b1a" strokeweight=".18625mm">
            <w10:wrap type="topAndBottom" anchorx="page"/>
          </v:line>
        </w:pict>
      </w:r>
    </w:p>
    <w:sectPr w:rsidR="00F53C1B">
      <w:pgSz w:w="12240" w:h="15840"/>
      <w:pgMar w:top="460" w:right="1140" w:bottom="800" w:left="780" w:header="0" w:footer="61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5CC1B21" w14:textId="77777777" w:rsidR="00611180" w:rsidRDefault="00611180">
      <w:r>
        <w:separator/>
      </w:r>
    </w:p>
  </w:endnote>
  <w:endnote w:type="continuationSeparator" w:id="0">
    <w:p w14:paraId="71F3825D" w14:textId="77777777" w:rsidR="00611180" w:rsidRDefault="0061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Medium">
    <w:charset w:val="00"/>
    <w:family w:val="auto"/>
    <w:pitch w:val="variable"/>
    <w:sig w:usb0="800000AF" w:usb1="5000204A" w:usb2="00000000" w:usb3="00000000" w:csb0="0000009B"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rsEavesRoman">
    <w:charset w:val="00"/>
    <w:family w:val="auto"/>
    <w:pitch w:val="variable"/>
    <w:sig w:usb0="00000003" w:usb1="00000000" w:usb2="00000000" w:usb3="00000000" w:csb0="00000001" w:csb1="00000000"/>
  </w:font>
  <w:font w:name="Avenir-Roman">
    <w:charset w:val="00"/>
    <w:family w:val="auto"/>
    <w:pitch w:val="variable"/>
    <w:sig w:usb0="800000AF" w:usb1="5000204A" w:usb2="00000000" w:usb3="00000000" w:csb0="0000009B" w:csb1="00000000"/>
  </w:font>
  <w:font w:name="Avenir-Heavy">
    <w:charset w:val="00"/>
    <w:family w:val="auto"/>
    <w:pitch w:val="variable"/>
    <w:sig w:usb0="800000AF" w:usb1="5000204A" w:usb2="00000000" w:usb3="00000000" w:csb0="0000009B" w:csb1="00000000"/>
  </w:font>
  <w:font w:name="Avenir-Light">
    <w:charset w:val="00"/>
    <w:family w:val="auto"/>
    <w:pitch w:val="variable"/>
    <w:sig w:usb0="800000AF" w:usb1="5000204A" w:usb2="00000000" w:usb3="00000000" w:csb0="0000009B" w:csb1="00000000"/>
  </w:font>
  <w:font w:name="MrsEav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362461" w14:textId="77777777" w:rsidR="00F53C1B" w:rsidRDefault="00611180">
    <w:pPr>
      <w:pStyle w:val="BodyText"/>
      <w:spacing w:line="14" w:lineRule="auto"/>
      <w:rPr>
        <w:sz w:val="20"/>
      </w:rPr>
    </w:pPr>
    <w:r>
      <w:rPr>
        <w:noProof/>
      </w:rPr>
      <w:drawing>
        <wp:anchor distT="0" distB="0" distL="0" distR="0" simplePos="0" relativeHeight="268416143" behindDoc="1" locked="0" layoutInCell="1" allowOverlap="1" wp14:anchorId="797ACD65" wp14:editId="77269F30">
          <wp:simplePos x="0" y="0"/>
          <wp:positionH relativeFrom="page">
            <wp:posOffset>6015271</wp:posOffset>
          </wp:positionH>
          <wp:positionV relativeFrom="page">
            <wp:posOffset>9582720</wp:posOffset>
          </wp:positionV>
          <wp:extent cx="957033" cy="1779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57033" cy="177921"/>
                  </a:xfrm>
                  <a:prstGeom prst="rect">
                    <a:avLst/>
                  </a:prstGeom>
                </pic:spPr>
              </pic:pic>
            </a:graphicData>
          </a:graphic>
        </wp:anchor>
      </w:drawing>
    </w:r>
    <w:r>
      <w:rPr>
        <w:noProof/>
      </w:rPr>
      <w:drawing>
        <wp:anchor distT="0" distB="0" distL="0" distR="0" simplePos="0" relativeHeight="268416167" behindDoc="1" locked="0" layoutInCell="1" allowOverlap="1" wp14:anchorId="1FB5EC40" wp14:editId="213517D0">
          <wp:simplePos x="0" y="0"/>
          <wp:positionH relativeFrom="page">
            <wp:posOffset>5681530</wp:posOffset>
          </wp:positionH>
          <wp:positionV relativeFrom="page">
            <wp:posOffset>9564006</wp:posOffset>
          </wp:positionV>
          <wp:extent cx="285827" cy="1901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285827" cy="190169"/>
                  </a:xfrm>
                  <a:prstGeom prst="rect">
                    <a:avLst/>
                  </a:prstGeom>
                </pic:spPr>
              </pic:pic>
            </a:graphicData>
          </a:graphic>
        </wp:anchor>
      </w:drawing>
    </w:r>
    <w:r>
      <w:pict w14:anchorId="0CDF41C2">
        <v:line id="_x0000_s2051" style="position:absolute;z-index:-19264;mso-position-horizontal-relative:page;mso-position-vertical-relative:page" from="45pt,748.4pt" to="549pt,748.4pt" strokecolor="#78a13f" strokeweight=".25pt">
          <w10:wrap anchorx="page" anchory="page"/>
        </v:line>
      </w:pict>
    </w:r>
    <w:r>
      <w:pict w14:anchorId="6BEA75FB">
        <v:shapetype id="_x0000_t202" coordsize="21600,21600" o:spt="202" path="m0,0l0,21600,21600,21600,21600,0xe">
          <v:stroke joinstyle="miter"/>
          <v:path gradientshapeok="t" o:connecttype="rect"/>
        </v:shapetype>
        <v:shape id="_x0000_s2050" type="#_x0000_t202" style="position:absolute;margin-left:44pt;margin-top:752.2pt;width:22.55pt;height:13.85pt;z-index:-19240;mso-position-horizontal-relative:page;mso-position-vertical-relative:page" filled="f" stroked="f">
          <v:textbox inset="0,0,0,0">
            <w:txbxContent>
              <w:p w14:paraId="6872D264" w14:textId="77777777" w:rsidR="00F53C1B" w:rsidRDefault="00611180">
                <w:pPr>
                  <w:spacing w:before="6" w:line="270" w:lineRule="exact"/>
                  <w:ind w:left="20"/>
                  <w:rPr>
                    <w:rFonts w:ascii="Avenir-Light"/>
                    <w:sz w:val="20"/>
                  </w:rPr>
                </w:pPr>
                <w:r>
                  <w:rPr>
                    <w:rFonts w:ascii="Avenir-Light"/>
                    <w:color w:val="78A13F"/>
                    <w:sz w:val="20"/>
                  </w:rPr>
                  <w:t xml:space="preserve">[ </w:t>
                </w:r>
                <w:r>
                  <w:rPr>
                    <w:rFonts w:ascii="Avenir-Heavy"/>
                    <w:b/>
                    <w:color w:val="00B8D3"/>
                    <w:position w:val="1"/>
                    <w:sz w:val="14"/>
                  </w:rPr>
                  <w:t>1.</w:t>
                </w:r>
                <w:r>
                  <w:fldChar w:fldCharType="begin"/>
                </w:r>
                <w:r>
                  <w:rPr>
                    <w:rFonts w:ascii="Avenir-Heavy"/>
                    <w:b/>
                    <w:color w:val="00B8D3"/>
                    <w:position w:val="1"/>
                    <w:sz w:val="14"/>
                  </w:rPr>
                  <w:instrText xml:space="preserve"> PAGE </w:instrText>
                </w:r>
                <w:r>
                  <w:fldChar w:fldCharType="separate"/>
                </w:r>
                <w:r w:rsidR="007308A4">
                  <w:rPr>
                    <w:rFonts w:ascii="Avenir-Heavy"/>
                    <w:b/>
                    <w:noProof/>
                    <w:color w:val="00B8D3"/>
                    <w:position w:val="1"/>
                    <w:sz w:val="14"/>
                  </w:rPr>
                  <w:t>2</w:t>
                </w:r>
                <w:r>
                  <w:fldChar w:fldCharType="end"/>
                </w:r>
                <w:r>
                  <w:rPr>
                    <w:rFonts w:ascii="Avenir-Heavy"/>
                    <w:b/>
                    <w:color w:val="00B8D3"/>
                    <w:position w:val="1"/>
                    <w:sz w:val="14"/>
                  </w:rPr>
                  <w:t xml:space="preserve"> </w:t>
                </w:r>
                <w:r>
                  <w:rPr>
                    <w:rFonts w:ascii="Avenir-Light"/>
                    <w:color w:val="78A13F"/>
                    <w:sz w:val="20"/>
                  </w:rPr>
                  <w:t>]</w:t>
                </w:r>
              </w:p>
            </w:txbxContent>
          </v:textbox>
          <w10:wrap anchorx="page" anchory="page"/>
        </v:shape>
      </w:pict>
    </w:r>
    <w:r>
      <w:pict w14:anchorId="1CBD1B77">
        <v:shape id="_x0000_s2049" type="#_x0000_t202" style="position:absolute;margin-left:77.95pt;margin-top:754.5pt;width:163.35pt;height:10.3pt;z-index:-19216;mso-position-horizontal-relative:page;mso-position-vertical-relative:page" filled="f" stroked="f">
          <v:textbox inset="0,0,0,0">
            <w:txbxContent>
              <w:p w14:paraId="10018B4C" w14:textId="77777777" w:rsidR="00F53C1B" w:rsidRDefault="00611180">
                <w:pPr>
                  <w:spacing w:before="10"/>
                  <w:ind w:left="20"/>
                  <w:rPr>
                    <w:rFonts w:ascii="Avenir-Light"/>
                    <w:sz w:val="14"/>
                  </w:rPr>
                </w:pPr>
                <w:hyperlink r:id="rId3">
                  <w:r>
                    <w:rPr>
                      <w:rFonts w:ascii="Avenir-Light"/>
                      <w:color w:val="453425"/>
                      <w:sz w:val="14"/>
                    </w:rPr>
                    <w:t>www.</w:t>
                  </w:r>
                  <w:r>
                    <w:rPr>
                      <w:rFonts w:ascii="Avenir-Light"/>
                      <w:color w:val="EE3725"/>
                      <w:sz w:val="14"/>
                    </w:rPr>
                    <w:t>LMP</w:t>
                  </w:r>
                  <w:r>
                    <w:rPr>
                      <w:rFonts w:ascii="Avenir-Light"/>
                      <w:color w:val="453425"/>
                      <w:sz w:val="14"/>
                    </w:rPr>
                    <w:t>artnership.org</w:t>
                  </w:r>
                </w:hyperlink>
                <w:r>
                  <w:rPr>
                    <w:rFonts w:ascii="Avenir-Light"/>
                    <w:color w:val="453425"/>
                    <w:sz w:val="14"/>
                  </w:rPr>
                  <w:t xml:space="preserve">   </w:t>
                </w:r>
                <w:r>
                  <w:rPr>
                    <w:rFonts w:ascii="Avenir-Light"/>
                    <w:color w:val="78A13F"/>
                    <w:sz w:val="14"/>
                  </w:rPr>
                  <w:t xml:space="preserve">|   </w:t>
                </w:r>
                <w:r>
                  <w:rPr>
                    <w:rFonts w:ascii="Avenir-Light"/>
                    <w:color w:val="453425"/>
                    <w:sz w:val="14"/>
                  </w:rPr>
                  <w:t xml:space="preserve">Unit-Based </w:t>
                </w:r>
                <w:r>
                  <w:rPr>
                    <w:rFonts w:ascii="Avenir-Light"/>
                    <w:color w:val="453425"/>
                    <w:spacing w:val="-4"/>
                    <w:sz w:val="14"/>
                  </w:rPr>
                  <w:t xml:space="preserve">Team </w:t>
                </w:r>
                <w:r>
                  <w:rPr>
                    <w:rFonts w:ascii="Avenir-Light"/>
                    <w:color w:val="453425"/>
                    <w:spacing w:val="-3"/>
                    <w:sz w:val="14"/>
                  </w:rPr>
                  <w:t>Toolkit</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2DCC99" w14:textId="77777777" w:rsidR="00F53C1B" w:rsidRDefault="00611180">
    <w:pPr>
      <w:pStyle w:val="BodyText"/>
      <w:spacing w:line="14" w:lineRule="auto"/>
      <w:rPr>
        <w:sz w:val="20"/>
      </w:rPr>
    </w:pPr>
    <w:r>
      <w:rPr>
        <w:noProof/>
      </w:rPr>
      <w:drawing>
        <wp:anchor distT="0" distB="0" distL="0" distR="0" simplePos="0" relativeHeight="268416023" behindDoc="1" locked="0" layoutInCell="1" allowOverlap="1" wp14:anchorId="1DD372AF" wp14:editId="53E35DDE">
          <wp:simplePos x="0" y="0"/>
          <wp:positionH relativeFrom="page">
            <wp:posOffset>1117331</wp:posOffset>
          </wp:positionH>
          <wp:positionV relativeFrom="page">
            <wp:posOffset>9582720</wp:posOffset>
          </wp:positionV>
          <wp:extent cx="957032" cy="1779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7032" cy="177921"/>
                  </a:xfrm>
                  <a:prstGeom prst="rect">
                    <a:avLst/>
                  </a:prstGeom>
                </pic:spPr>
              </pic:pic>
            </a:graphicData>
          </a:graphic>
        </wp:anchor>
      </w:drawing>
    </w:r>
    <w:r>
      <w:rPr>
        <w:noProof/>
      </w:rPr>
      <w:drawing>
        <wp:anchor distT="0" distB="0" distL="0" distR="0" simplePos="0" relativeHeight="268416047" behindDoc="1" locked="0" layoutInCell="1" allowOverlap="1" wp14:anchorId="5494F3A0" wp14:editId="71532321">
          <wp:simplePos x="0" y="0"/>
          <wp:positionH relativeFrom="page">
            <wp:posOffset>783590</wp:posOffset>
          </wp:positionH>
          <wp:positionV relativeFrom="page">
            <wp:posOffset>9564006</wp:posOffset>
          </wp:positionV>
          <wp:extent cx="285828" cy="1901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85828" cy="190169"/>
                  </a:xfrm>
                  <a:prstGeom prst="rect">
                    <a:avLst/>
                  </a:prstGeom>
                </pic:spPr>
              </pic:pic>
            </a:graphicData>
          </a:graphic>
        </wp:anchor>
      </w:drawing>
    </w:r>
    <w:r>
      <w:pict w14:anchorId="1D77994F">
        <v:line id="_x0000_s2054" style="position:absolute;z-index:-19384;mso-position-horizontal-relative:page;mso-position-vertical-relative:page" from="63pt,748.4pt" to="567pt,748.4pt" strokecolor="#78a13f" strokeweight=".25pt">
          <w10:wrap anchorx="page" anchory="page"/>
        </v:line>
      </w:pict>
    </w:r>
    <w:r>
      <w:pict w14:anchorId="104129F8">
        <v:shapetype id="_x0000_t202" coordsize="21600,21600" o:spt="202" path="m0,0l0,21600,21600,21600,21600,0xe">
          <v:stroke joinstyle="miter"/>
          <v:path gradientshapeok="t" o:connecttype="rect"/>
        </v:shapetype>
        <v:shape id="_x0000_s2053" type="#_x0000_t202" style="position:absolute;margin-left:546pt;margin-top:752.2pt;width:22pt;height:13.85pt;z-index:-19360;mso-position-horizontal-relative:page;mso-position-vertical-relative:page" filled="f" stroked="f">
          <v:textbox inset="0,0,0,0">
            <w:txbxContent>
              <w:p w14:paraId="7CA445F1" w14:textId="77777777" w:rsidR="00F53C1B" w:rsidRDefault="00611180">
                <w:pPr>
                  <w:spacing w:before="6" w:line="270" w:lineRule="exact"/>
                  <w:ind w:left="20"/>
                  <w:rPr>
                    <w:rFonts w:ascii="Avenir-Light"/>
                    <w:sz w:val="20"/>
                  </w:rPr>
                </w:pPr>
                <w:r>
                  <w:rPr>
                    <w:rFonts w:ascii="Avenir-Light"/>
                    <w:color w:val="78A13F"/>
                    <w:sz w:val="20"/>
                  </w:rPr>
                  <w:t xml:space="preserve">[ </w:t>
                </w:r>
                <w:r>
                  <w:rPr>
                    <w:rFonts w:ascii="Avenir-Heavy"/>
                    <w:b/>
                    <w:color w:val="00B8D3"/>
                    <w:position w:val="1"/>
                    <w:sz w:val="14"/>
                  </w:rPr>
                  <w:t>1.</w:t>
                </w:r>
                <w:r>
                  <w:fldChar w:fldCharType="begin"/>
                </w:r>
                <w:r>
                  <w:rPr>
                    <w:rFonts w:ascii="Avenir-Heavy"/>
                    <w:b/>
                    <w:color w:val="00B8D3"/>
                    <w:position w:val="1"/>
                    <w:sz w:val="14"/>
                  </w:rPr>
                  <w:instrText xml:space="preserve"> PAGE </w:instrText>
                </w:r>
                <w:r>
                  <w:fldChar w:fldCharType="separate"/>
                </w:r>
                <w:r w:rsidR="007308A4">
                  <w:rPr>
                    <w:rFonts w:ascii="Avenir-Heavy"/>
                    <w:b/>
                    <w:noProof/>
                    <w:color w:val="00B8D3"/>
                    <w:position w:val="1"/>
                    <w:sz w:val="14"/>
                  </w:rPr>
                  <w:t>1</w:t>
                </w:r>
                <w:r>
                  <w:fldChar w:fldCharType="end"/>
                </w:r>
                <w:r>
                  <w:rPr>
                    <w:rFonts w:ascii="Avenir-Heavy"/>
                    <w:b/>
                    <w:color w:val="00B8D3"/>
                    <w:position w:val="1"/>
                    <w:sz w:val="14"/>
                  </w:rPr>
                  <w:t xml:space="preserve"> </w:t>
                </w:r>
                <w:r>
                  <w:rPr>
                    <w:rFonts w:ascii="Avenir-Light"/>
                    <w:color w:val="78A13F"/>
                    <w:sz w:val="20"/>
                  </w:rPr>
                  <w:t>]</w:t>
                </w:r>
              </w:p>
            </w:txbxContent>
          </v:textbox>
          <w10:wrap anchorx="page" anchory="page"/>
        </v:shape>
      </w:pict>
    </w:r>
    <w:r>
      <w:pict w14:anchorId="2EF3C066">
        <v:shape id="_x0000_s2052" type="#_x0000_t202" style="position:absolute;margin-left:372.65pt;margin-top:754.5pt;width:163.35pt;height:10.3pt;z-index:-19336;mso-position-horizontal-relative:page;mso-position-vertical-relative:page" filled="f" stroked="f">
          <v:textbox inset="0,0,0,0">
            <w:txbxContent>
              <w:p w14:paraId="64F576F6" w14:textId="77777777" w:rsidR="00F53C1B" w:rsidRDefault="00611180">
                <w:pPr>
                  <w:spacing w:before="10"/>
                  <w:ind w:left="20"/>
                  <w:rPr>
                    <w:rFonts w:ascii="Avenir-Light"/>
                    <w:sz w:val="14"/>
                  </w:rPr>
                </w:pPr>
                <w:r>
                  <w:rPr>
                    <w:rFonts w:ascii="Avenir-Light"/>
                    <w:color w:val="453425"/>
                    <w:sz w:val="14"/>
                  </w:rPr>
                  <w:t xml:space="preserve">Unit-Based </w:t>
                </w:r>
                <w:r>
                  <w:rPr>
                    <w:rFonts w:ascii="Avenir-Light"/>
                    <w:color w:val="453425"/>
                    <w:spacing w:val="-4"/>
                    <w:sz w:val="14"/>
                  </w:rPr>
                  <w:t xml:space="preserve">Team </w:t>
                </w:r>
                <w:r>
                  <w:rPr>
                    <w:rFonts w:ascii="Avenir-Light"/>
                    <w:color w:val="453425"/>
                    <w:spacing w:val="-3"/>
                    <w:sz w:val="14"/>
                  </w:rPr>
                  <w:t xml:space="preserve">Toolkit   </w:t>
                </w:r>
                <w:r>
                  <w:rPr>
                    <w:rFonts w:ascii="Avenir-Light"/>
                    <w:color w:val="78A13F"/>
                    <w:sz w:val="14"/>
                  </w:rPr>
                  <w:t xml:space="preserve">|   </w:t>
                </w:r>
                <w:hyperlink r:id="rId3">
                  <w:r>
                    <w:rPr>
                      <w:rFonts w:ascii="Avenir-Light"/>
                      <w:color w:val="453425"/>
                      <w:sz w:val="14"/>
                    </w:rPr>
                    <w:t>www.</w:t>
                  </w:r>
                  <w:r>
                    <w:rPr>
                      <w:rFonts w:ascii="Avenir-Light"/>
                      <w:color w:val="EE3725"/>
                      <w:sz w:val="14"/>
                    </w:rPr>
                    <w:t>LMP</w:t>
                  </w:r>
                  <w:r>
                    <w:rPr>
                      <w:rFonts w:ascii="Avenir-Light"/>
                      <w:color w:val="453425"/>
                      <w:sz w:val="14"/>
                    </w:rPr>
                    <w:t>artnership.org</w:t>
                  </w:r>
                </w:hyperlink>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7E2BE2B" w14:textId="77777777" w:rsidR="00611180" w:rsidRDefault="00611180">
      <w:r>
        <w:separator/>
      </w:r>
    </w:p>
  </w:footnote>
  <w:footnote w:type="continuationSeparator" w:id="0">
    <w:p w14:paraId="23965B53" w14:textId="77777777" w:rsidR="00611180" w:rsidRDefault="006111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5CC9456C"/>
    <w:multiLevelType w:val="hybridMultilevel"/>
    <w:tmpl w:val="0F08FB6A"/>
    <w:lvl w:ilvl="0" w:tplc="A48896A0">
      <w:numFmt w:val="bullet"/>
      <w:lvlText w:val="•"/>
      <w:lvlJc w:val="left"/>
      <w:pPr>
        <w:ind w:left="320" w:hanging="180"/>
      </w:pPr>
      <w:rPr>
        <w:rFonts w:ascii="Avenir-Medium" w:eastAsia="Avenir-Medium" w:hAnsi="Avenir-Medium" w:cs="Avenir-Medium" w:hint="default"/>
        <w:color w:val="00B8D3"/>
        <w:w w:val="100"/>
        <w:sz w:val="16"/>
        <w:szCs w:val="16"/>
      </w:rPr>
    </w:lvl>
    <w:lvl w:ilvl="1" w:tplc="E5161386">
      <w:numFmt w:val="bullet"/>
      <w:lvlText w:val="•"/>
      <w:lvlJc w:val="left"/>
      <w:pPr>
        <w:ind w:left="1322" w:hanging="180"/>
      </w:pPr>
      <w:rPr>
        <w:rFonts w:hint="default"/>
      </w:rPr>
    </w:lvl>
    <w:lvl w:ilvl="2" w:tplc="3BB645B4">
      <w:numFmt w:val="bullet"/>
      <w:lvlText w:val="•"/>
      <w:lvlJc w:val="left"/>
      <w:pPr>
        <w:ind w:left="2324" w:hanging="180"/>
      </w:pPr>
      <w:rPr>
        <w:rFonts w:hint="default"/>
      </w:rPr>
    </w:lvl>
    <w:lvl w:ilvl="3" w:tplc="93E66BA2">
      <w:numFmt w:val="bullet"/>
      <w:lvlText w:val="•"/>
      <w:lvlJc w:val="left"/>
      <w:pPr>
        <w:ind w:left="3326" w:hanging="180"/>
      </w:pPr>
      <w:rPr>
        <w:rFonts w:hint="default"/>
      </w:rPr>
    </w:lvl>
    <w:lvl w:ilvl="4" w:tplc="A350C098">
      <w:numFmt w:val="bullet"/>
      <w:lvlText w:val="•"/>
      <w:lvlJc w:val="left"/>
      <w:pPr>
        <w:ind w:left="4328" w:hanging="180"/>
      </w:pPr>
      <w:rPr>
        <w:rFonts w:hint="default"/>
      </w:rPr>
    </w:lvl>
    <w:lvl w:ilvl="5" w:tplc="17A43962">
      <w:numFmt w:val="bullet"/>
      <w:lvlText w:val="•"/>
      <w:lvlJc w:val="left"/>
      <w:pPr>
        <w:ind w:left="5330" w:hanging="180"/>
      </w:pPr>
      <w:rPr>
        <w:rFonts w:hint="default"/>
      </w:rPr>
    </w:lvl>
    <w:lvl w:ilvl="6" w:tplc="BA8E66A8">
      <w:numFmt w:val="bullet"/>
      <w:lvlText w:val="•"/>
      <w:lvlJc w:val="left"/>
      <w:pPr>
        <w:ind w:left="6332" w:hanging="180"/>
      </w:pPr>
      <w:rPr>
        <w:rFonts w:hint="default"/>
      </w:rPr>
    </w:lvl>
    <w:lvl w:ilvl="7" w:tplc="BFA6C1A4">
      <w:numFmt w:val="bullet"/>
      <w:lvlText w:val="•"/>
      <w:lvlJc w:val="left"/>
      <w:pPr>
        <w:ind w:left="7334" w:hanging="180"/>
      </w:pPr>
      <w:rPr>
        <w:rFonts w:hint="default"/>
      </w:rPr>
    </w:lvl>
    <w:lvl w:ilvl="8" w:tplc="6BC6F60C">
      <w:numFmt w:val="bullet"/>
      <w:lvlText w:val="•"/>
      <w:lvlJc w:val="left"/>
      <w:pPr>
        <w:ind w:left="8336" w:hanging="180"/>
      </w:pPr>
      <w:rPr>
        <w:rFonts w:hint="default"/>
      </w:rPr>
    </w:lvl>
  </w:abstractNum>
  <w:abstractNum w:abstractNumId="1">
    <w:nsid w:val="64F90259"/>
    <w:multiLevelType w:val="hybridMultilevel"/>
    <w:tmpl w:val="5E0A10EC"/>
    <w:lvl w:ilvl="0" w:tplc="A816DDCE">
      <w:numFmt w:val="bullet"/>
      <w:lvlText w:val="•"/>
      <w:lvlJc w:val="left"/>
      <w:pPr>
        <w:ind w:left="357" w:hanging="180"/>
      </w:pPr>
      <w:rPr>
        <w:rFonts w:ascii="Avenir-Medium" w:eastAsia="Avenir-Medium" w:hAnsi="Avenir-Medium" w:cs="Avenir-Medium" w:hint="default"/>
        <w:color w:val="00B8D3"/>
        <w:w w:val="100"/>
        <w:sz w:val="16"/>
        <w:szCs w:val="16"/>
      </w:rPr>
    </w:lvl>
    <w:lvl w:ilvl="1" w:tplc="B8D07EFE">
      <w:numFmt w:val="bullet"/>
      <w:lvlText w:val="•"/>
      <w:lvlJc w:val="left"/>
      <w:pPr>
        <w:ind w:left="1217" w:hanging="180"/>
      </w:pPr>
      <w:rPr>
        <w:rFonts w:hint="default"/>
      </w:rPr>
    </w:lvl>
    <w:lvl w:ilvl="2" w:tplc="47E80214">
      <w:numFmt w:val="bullet"/>
      <w:lvlText w:val="•"/>
      <w:lvlJc w:val="left"/>
      <w:pPr>
        <w:ind w:left="2074" w:hanging="180"/>
      </w:pPr>
      <w:rPr>
        <w:rFonts w:hint="default"/>
      </w:rPr>
    </w:lvl>
    <w:lvl w:ilvl="3" w:tplc="2BD4D346">
      <w:numFmt w:val="bullet"/>
      <w:lvlText w:val="•"/>
      <w:lvlJc w:val="left"/>
      <w:pPr>
        <w:ind w:left="2932" w:hanging="180"/>
      </w:pPr>
      <w:rPr>
        <w:rFonts w:hint="default"/>
      </w:rPr>
    </w:lvl>
    <w:lvl w:ilvl="4" w:tplc="B872A31E">
      <w:numFmt w:val="bullet"/>
      <w:lvlText w:val="•"/>
      <w:lvlJc w:val="left"/>
      <w:pPr>
        <w:ind w:left="3789" w:hanging="180"/>
      </w:pPr>
      <w:rPr>
        <w:rFonts w:hint="default"/>
      </w:rPr>
    </w:lvl>
    <w:lvl w:ilvl="5" w:tplc="37F2C93C">
      <w:numFmt w:val="bullet"/>
      <w:lvlText w:val="•"/>
      <w:lvlJc w:val="left"/>
      <w:pPr>
        <w:ind w:left="4646" w:hanging="180"/>
      </w:pPr>
      <w:rPr>
        <w:rFonts w:hint="default"/>
      </w:rPr>
    </w:lvl>
    <w:lvl w:ilvl="6" w:tplc="9DFE87B2">
      <w:numFmt w:val="bullet"/>
      <w:lvlText w:val="•"/>
      <w:lvlJc w:val="left"/>
      <w:pPr>
        <w:ind w:left="5504" w:hanging="180"/>
      </w:pPr>
      <w:rPr>
        <w:rFonts w:hint="default"/>
      </w:rPr>
    </w:lvl>
    <w:lvl w:ilvl="7" w:tplc="24BA7A50">
      <w:numFmt w:val="bullet"/>
      <w:lvlText w:val="•"/>
      <w:lvlJc w:val="left"/>
      <w:pPr>
        <w:ind w:left="6361" w:hanging="180"/>
      </w:pPr>
      <w:rPr>
        <w:rFonts w:hint="default"/>
      </w:rPr>
    </w:lvl>
    <w:lvl w:ilvl="8" w:tplc="CBDEA6F6">
      <w:numFmt w:val="bullet"/>
      <w:lvlText w:val="•"/>
      <w:lvlJc w:val="left"/>
      <w:pPr>
        <w:ind w:left="7218"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53C1B"/>
    <w:rsid w:val="00611180"/>
    <w:rsid w:val="007308A4"/>
    <w:rsid w:val="00F53C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707B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MrsEavesRoman" w:eastAsia="MrsEavesRoman" w:hAnsi="MrsEavesRoman" w:cs="MrsEavesRoman"/>
    </w:rPr>
  </w:style>
  <w:style w:type="paragraph" w:styleId="Heading1">
    <w:name w:val="heading 1"/>
    <w:basedOn w:val="Normal"/>
    <w:uiPriority w:val="1"/>
    <w:qFormat/>
    <w:pPr>
      <w:spacing w:before="150"/>
      <w:ind w:left="120"/>
      <w:outlineLvl w:val="0"/>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84"/>
      <w:ind w:left="320" w:hanging="180"/>
    </w:pPr>
  </w:style>
  <w:style w:type="paragraph" w:customStyle="1" w:styleId="TableParagraph">
    <w:name w:val="Table Paragraph"/>
    <w:basedOn w:val="Normal"/>
    <w:uiPriority w:val="1"/>
    <w:qFormat/>
    <w:pPr>
      <w:spacing w:line="210" w:lineRule="exact"/>
      <w:ind w:left="112"/>
    </w:pPr>
    <w:rPr>
      <w:rFonts w:ascii="Avenir-Roman" w:eastAsia="Avenir-Roman" w:hAnsi="Avenir-Roman" w:cs="Aveni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http://www.LMPartnershi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hyperlink" Target="http://www.LM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3806</Characters>
  <Application>Microsoft Macintosh Word</Application>
  <DocSecurity>0</DocSecurity>
  <Lines>31</Lines>
  <Paragraphs>8</Paragraphs>
  <ScaleCrop>false</ScaleCrop>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Dionne Anciano</cp:lastModifiedBy>
  <cp:revision>2</cp:revision>
  <dcterms:created xsi:type="dcterms:W3CDTF">2017-03-27T14:02:00Z</dcterms:created>
  <dcterms:modified xsi:type="dcterms:W3CDTF">2017-03-27T21:02:00Z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Adobe InDesign CC 2017 (Macintosh)</vt:lpwstr>
  </property>
  <property fmtid="{D5CDD505-2E9C-101B-9397-08002B2CF9AE}" pid="4" name="LastSaved">
    <vt:filetime>2017-03-27T00:00:00Z</vt:filetime>
  </property>
</Properties>
</file>